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92FE" w14:textId="43A8E58C" w:rsidR="00F274A3" w:rsidRDefault="00F274A3" w:rsidP="00F274A3">
      <w:pPr>
        <w:pStyle w:val="a9"/>
        <w:jc w:val="right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ПРОЕКТ</w:t>
      </w:r>
    </w:p>
    <w:p w14:paraId="4F6055FD" w14:textId="052C0006" w:rsidR="00965110" w:rsidRDefault="00DC4F3E" w:rsidP="00745799">
      <w:pPr>
        <w:pStyle w:val="a9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4581BB94" wp14:editId="1D060119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FA679" w14:textId="77777777" w:rsidR="007017CE" w:rsidRDefault="00C02F76" w:rsidP="00745799">
      <w:pPr>
        <w:pStyle w:val="a9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АДМИНИСТРАЦИЯ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62324872" w14:textId="77777777" w:rsidR="007017CE" w:rsidRDefault="007017CE" w:rsidP="00745799">
      <w:pPr>
        <w:pStyle w:val="aa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3E122B1C" w14:textId="77777777" w:rsidR="007017CE" w:rsidRDefault="007017CE" w:rsidP="00745799">
      <w:pPr>
        <w:pStyle w:val="a7"/>
        <w:spacing w:after="0"/>
        <w:rPr>
          <w:b/>
          <w:bCs/>
          <w:spacing w:val="16"/>
          <w:sz w:val="6"/>
          <w:szCs w:val="28"/>
        </w:rPr>
      </w:pPr>
    </w:p>
    <w:p w14:paraId="5A0CA803" w14:textId="77777777" w:rsidR="007017CE" w:rsidRPr="00B12A3C" w:rsidRDefault="00C02F76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ПОСТАНОВЛЕНИЕ</w:t>
      </w:r>
    </w:p>
    <w:p w14:paraId="329668F0" w14:textId="77777777" w:rsidR="007017CE" w:rsidRDefault="007017CE" w:rsidP="00745799">
      <w:pPr>
        <w:jc w:val="center"/>
        <w:rPr>
          <w:b/>
          <w:bCs/>
        </w:rPr>
      </w:pPr>
    </w:p>
    <w:p w14:paraId="4F447D9A" w14:textId="77777777" w:rsidR="007017CE" w:rsidRPr="00E11779" w:rsidRDefault="00DE12EE" w:rsidP="00745799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>о</w:t>
      </w:r>
      <w:r w:rsidR="007017CE" w:rsidRPr="00B20EAB">
        <w:rPr>
          <w:bCs/>
        </w:rPr>
        <w:t>т</w:t>
      </w:r>
      <w:r>
        <w:rPr>
          <w:bCs/>
        </w:rPr>
        <w:t xml:space="preserve"> </w:t>
      </w:r>
      <w:r w:rsidR="00E2604F" w:rsidRPr="00A059F9">
        <w:rPr>
          <w:bCs/>
          <w:sz w:val="28"/>
          <w:szCs w:val="28"/>
        </w:rPr>
        <w:t xml:space="preserve">  _________________</w:t>
      </w:r>
      <w:r w:rsidR="00B21090">
        <w:rPr>
          <w:bCs/>
        </w:rPr>
        <w:t xml:space="preserve">                                                                                             </w:t>
      </w:r>
      <w:r w:rsidR="00E2604F">
        <w:rPr>
          <w:bCs/>
        </w:rPr>
        <w:t xml:space="preserve">      </w:t>
      </w:r>
      <w:r w:rsidR="007017CE" w:rsidRPr="00B20EAB">
        <w:rPr>
          <w:bCs/>
        </w:rPr>
        <w:t>№</w:t>
      </w:r>
      <w:r w:rsidR="00E11779">
        <w:rPr>
          <w:bCs/>
        </w:rPr>
        <w:t xml:space="preserve"> </w:t>
      </w:r>
      <w:r w:rsidR="00E2604F">
        <w:rPr>
          <w:bCs/>
        </w:rPr>
        <w:t>_____</w:t>
      </w:r>
      <w:r w:rsidR="00E2604F">
        <w:rPr>
          <w:bCs/>
          <w:sz w:val="28"/>
          <w:szCs w:val="28"/>
          <w:u w:val="single"/>
        </w:rPr>
        <w:t xml:space="preserve"> </w:t>
      </w:r>
    </w:p>
    <w:p w14:paraId="1193628D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5E387A63" w14:textId="77777777" w:rsidR="00B35CBC" w:rsidRPr="00E700E9" w:rsidRDefault="00B35CBC" w:rsidP="007E140C">
      <w:pPr>
        <w:jc w:val="center"/>
      </w:pPr>
    </w:p>
    <w:p w14:paraId="4353255C" w14:textId="77777777" w:rsidR="00723466" w:rsidRDefault="00723466" w:rsidP="00313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постановление </w:t>
      </w:r>
    </w:p>
    <w:p w14:paraId="67CD1CBA" w14:textId="77777777" w:rsidR="00723466" w:rsidRDefault="00723466" w:rsidP="00313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Скобелевского сельского поселения </w:t>
      </w:r>
    </w:p>
    <w:p w14:paraId="42D3F166" w14:textId="77777777" w:rsidR="00723466" w:rsidRDefault="00723466" w:rsidP="00313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Гулькевичского района от 31 марта 2022 г. № 13 </w:t>
      </w:r>
    </w:p>
    <w:p w14:paraId="57E0AA20" w14:textId="77777777" w:rsidR="003139E1" w:rsidRDefault="00723466" w:rsidP="00313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139E1" w:rsidRPr="00CE20DC">
        <w:rPr>
          <w:b/>
          <w:sz w:val="28"/>
          <w:szCs w:val="28"/>
        </w:rPr>
        <w:t>Об утверждении Порядка разработки</w:t>
      </w:r>
      <w:r w:rsidR="003139E1">
        <w:rPr>
          <w:b/>
          <w:sz w:val="28"/>
          <w:szCs w:val="28"/>
        </w:rPr>
        <w:t xml:space="preserve"> </w:t>
      </w:r>
      <w:r w:rsidR="003139E1" w:rsidRPr="00CE20DC">
        <w:rPr>
          <w:b/>
          <w:sz w:val="28"/>
          <w:szCs w:val="28"/>
        </w:rPr>
        <w:t xml:space="preserve">и утверждения </w:t>
      </w:r>
    </w:p>
    <w:p w14:paraId="60EB5FD2" w14:textId="77777777" w:rsidR="003139E1" w:rsidRDefault="003139E1" w:rsidP="003139E1">
      <w:pPr>
        <w:jc w:val="center"/>
        <w:rPr>
          <w:b/>
          <w:sz w:val="28"/>
          <w:szCs w:val="28"/>
        </w:rPr>
      </w:pPr>
      <w:r w:rsidRPr="00CE20DC">
        <w:rPr>
          <w:b/>
          <w:sz w:val="28"/>
          <w:szCs w:val="28"/>
        </w:rPr>
        <w:t xml:space="preserve">административных регламентов предоставления </w:t>
      </w:r>
    </w:p>
    <w:p w14:paraId="40C7DF18" w14:textId="77777777" w:rsidR="003139E1" w:rsidRDefault="003139E1" w:rsidP="003139E1">
      <w:pPr>
        <w:jc w:val="center"/>
        <w:rPr>
          <w:b/>
          <w:sz w:val="28"/>
          <w:szCs w:val="28"/>
        </w:rPr>
      </w:pPr>
      <w:r w:rsidRPr="00CE20DC">
        <w:rPr>
          <w:b/>
          <w:sz w:val="28"/>
          <w:szCs w:val="28"/>
        </w:rPr>
        <w:t>муниципальных услуг администрацией</w:t>
      </w:r>
      <w:r>
        <w:rPr>
          <w:b/>
          <w:sz w:val="28"/>
          <w:szCs w:val="28"/>
        </w:rPr>
        <w:t xml:space="preserve"> </w:t>
      </w:r>
    </w:p>
    <w:p w14:paraId="4EC67376" w14:textId="77777777" w:rsidR="0029722C" w:rsidRDefault="0029722C" w:rsidP="003139E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Скобелевского сельского поселения </w:t>
      </w:r>
    </w:p>
    <w:p w14:paraId="2E48443E" w14:textId="77777777" w:rsidR="00B619C5" w:rsidRPr="003139E1" w:rsidRDefault="0029722C" w:rsidP="003139E1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Гулькевичского района</w:t>
      </w:r>
      <w:r w:rsidR="0072346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56ED837" w14:textId="77777777" w:rsidR="00B619C5" w:rsidRDefault="00B619C5" w:rsidP="009C56CC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16F431C" w14:textId="3BE9EDF0" w:rsidR="00BB2A60" w:rsidRPr="004E08DE" w:rsidRDefault="0030408B" w:rsidP="004E08DE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нормативн</w:t>
      </w:r>
      <w:r w:rsidR="004E08D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правов</w:t>
      </w:r>
      <w:r w:rsidR="004E08D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4E08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 Скобелевского сельского поселения Гулькевичского района в соответствие с </w:t>
      </w:r>
      <w:r w:rsidR="004E08DE" w:rsidRPr="004E08DE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20 июля </w:t>
      </w:r>
      <w:smartTag w:uri="urn:schemas-microsoft-com:office:smarttags" w:element="metricconverter">
        <w:smartTagPr>
          <w:attr w:name="ProductID" w:val="2021 г"/>
        </w:smartTagPr>
        <w:r w:rsidR="004E08DE" w:rsidRPr="004E08DE">
          <w:rPr>
            <w:rFonts w:ascii="Times New Roman" w:hAnsi="Times New Roman"/>
            <w:sz w:val="28"/>
            <w:szCs w:val="28"/>
          </w:rPr>
          <w:t>2021 г</w:t>
        </w:r>
      </w:smartTag>
      <w:r w:rsidR="004E08DE" w:rsidRPr="004E08DE">
        <w:rPr>
          <w:rFonts w:ascii="Times New Roman" w:hAnsi="Times New Roman"/>
          <w:sz w:val="28"/>
          <w:szCs w:val="28"/>
        </w:rPr>
        <w:t>.              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4E08DE">
        <w:rPr>
          <w:rFonts w:ascii="Times New Roman" w:hAnsi="Times New Roman"/>
          <w:sz w:val="28"/>
          <w:szCs w:val="28"/>
        </w:rPr>
        <w:t>,</w:t>
      </w:r>
      <w:r w:rsidRPr="004E08DE">
        <w:rPr>
          <w:rFonts w:ascii="Times New Roman" w:hAnsi="Times New Roman"/>
          <w:sz w:val="28"/>
          <w:szCs w:val="28"/>
        </w:rPr>
        <w:t xml:space="preserve"> руководствуясь устав</w:t>
      </w:r>
      <w:r w:rsidR="00B076A2">
        <w:rPr>
          <w:rFonts w:ascii="Times New Roman" w:hAnsi="Times New Roman"/>
          <w:sz w:val="28"/>
          <w:szCs w:val="28"/>
        </w:rPr>
        <w:t>ом</w:t>
      </w:r>
      <w:r w:rsidRPr="004E08DE">
        <w:rPr>
          <w:rFonts w:ascii="Times New Roman" w:hAnsi="Times New Roman"/>
          <w:sz w:val="28"/>
          <w:szCs w:val="28"/>
        </w:rPr>
        <w:t xml:space="preserve"> Скобелевского сельского поселения Гулькевичского </w:t>
      </w:r>
      <w:proofErr w:type="gramStart"/>
      <w:r w:rsidRPr="004E08DE">
        <w:rPr>
          <w:rFonts w:ascii="Times New Roman" w:hAnsi="Times New Roman"/>
          <w:sz w:val="28"/>
          <w:szCs w:val="28"/>
        </w:rPr>
        <w:t xml:space="preserve">района, </w:t>
      </w:r>
      <w:r w:rsidR="004E08DE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E08DE">
        <w:rPr>
          <w:rFonts w:ascii="Times New Roman" w:hAnsi="Times New Roman"/>
          <w:sz w:val="28"/>
          <w:szCs w:val="28"/>
        </w:rPr>
        <w:t xml:space="preserve">                             </w:t>
      </w:r>
      <w:r w:rsidR="00C02F76" w:rsidRPr="004E08DE">
        <w:rPr>
          <w:rFonts w:ascii="Times New Roman" w:hAnsi="Times New Roman"/>
          <w:sz w:val="28"/>
          <w:szCs w:val="28"/>
        </w:rPr>
        <w:t>п о с т а н о в л я ю</w:t>
      </w:r>
      <w:r w:rsidR="00BB2A60" w:rsidRPr="004E08DE">
        <w:rPr>
          <w:rFonts w:ascii="Times New Roman" w:hAnsi="Times New Roman"/>
          <w:sz w:val="28"/>
          <w:szCs w:val="28"/>
        </w:rPr>
        <w:t>:</w:t>
      </w:r>
    </w:p>
    <w:p w14:paraId="2DBEAF09" w14:textId="5BF88E65" w:rsidR="00115468" w:rsidRPr="00723466" w:rsidRDefault="00E2604F" w:rsidP="004E08DE">
      <w:pPr>
        <w:ind w:firstLine="709"/>
        <w:jc w:val="both"/>
        <w:rPr>
          <w:sz w:val="28"/>
          <w:szCs w:val="28"/>
        </w:rPr>
      </w:pPr>
      <w:r w:rsidRPr="004E08DE">
        <w:rPr>
          <w:sz w:val="28"/>
          <w:szCs w:val="28"/>
        </w:rPr>
        <w:t xml:space="preserve">1. </w:t>
      </w:r>
      <w:r w:rsidR="00723466" w:rsidRPr="004E08DE">
        <w:rPr>
          <w:sz w:val="28"/>
          <w:szCs w:val="28"/>
        </w:rPr>
        <w:t>Внести изменение в постановление администрации Скобелевского</w:t>
      </w:r>
      <w:r w:rsidR="00723466" w:rsidRPr="00723466">
        <w:rPr>
          <w:sz w:val="28"/>
          <w:szCs w:val="28"/>
        </w:rPr>
        <w:t xml:space="preserve"> сельского поселения Гулькевичского района от 31 марта 2022 г. № 13 «Об утверждении Порядка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</w:t>
      </w:r>
      <w:r w:rsidR="00723466">
        <w:rPr>
          <w:sz w:val="28"/>
          <w:szCs w:val="28"/>
        </w:rPr>
        <w:t xml:space="preserve">», изложив </w:t>
      </w:r>
      <w:r w:rsidR="00CE43F0">
        <w:rPr>
          <w:sz w:val="28"/>
          <w:szCs w:val="28"/>
        </w:rPr>
        <w:t>приложение в новой редакции (прилагается).</w:t>
      </w:r>
    </w:p>
    <w:p w14:paraId="074DC909" w14:textId="38D7F0FE" w:rsidR="00344509" w:rsidRPr="00B619C5" w:rsidRDefault="00723466" w:rsidP="00C02F76">
      <w:pPr>
        <w:ind w:firstLine="708"/>
        <w:jc w:val="both"/>
        <w:rPr>
          <w:bCs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2</w:t>
      </w:r>
      <w:r w:rsidR="00BB2A60" w:rsidRPr="003258F6">
        <w:rPr>
          <w:sz w:val="28"/>
          <w:szCs w:val="28"/>
        </w:rPr>
        <w:t xml:space="preserve">. </w:t>
      </w:r>
      <w:r w:rsidR="005C5CC5">
        <w:rPr>
          <w:sz w:val="28"/>
          <w:szCs w:val="28"/>
        </w:rPr>
        <w:t>Р</w:t>
      </w:r>
      <w:r w:rsidR="000D1355">
        <w:rPr>
          <w:sz w:val="28"/>
          <w:szCs w:val="28"/>
        </w:rPr>
        <w:t xml:space="preserve">азместить </w:t>
      </w:r>
      <w:r w:rsidR="000D1355" w:rsidRPr="00D46049">
        <w:rPr>
          <w:sz w:val="28"/>
          <w:szCs w:val="28"/>
        </w:rPr>
        <w:t xml:space="preserve">на </w:t>
      </w:r>
      <w:r w:rsidR="005C5CC5">
        <w:rPr>
          <w:sz w:val="28"/>
          <w:szCs w:val="28"/>
        </w:rPr>
        <w:t>официальном сайте га</w:t>
      </w:r>
      <w:r w:rsidR="00E62C0E">
        <w:rPr>
          <w:sz w:val="28"/>
          <w:szCs w:val="28"/>
        </w:rPr>
        <w:t>з</w:t>
      </w:r>
      <w:r w:rsidR="005C5CC5">
        <w:rPr>
          <w:sz w:val="28"/>
          <w:szCs w:val="28"/>
        </w:rPr>
        <w:t xml:space="preserve">еты «В 24 часа» и на </w:t>
      </w:r>
      <w:r w:rsidR="000D1355" w:rsidRPr="00D46049">
        <w:rPr>
          <w:sz w:val="28"/>
          <w:szCs w:val="28"/>
        </w:rPr>
        <w:t>сайте Скобелевского сельского поселения Гулькевичского района в информационно-телекоммуникационной сети «Интернет»</w:t>
      </w:r>
      <w:r w:rsidR="000D1355">
        <w:rPr>
          <w:sz w:val="28"/>
          <w:szCs w:val="28"/>
        </w:rPr>
        <w:t>.</w:t>
      </w:r>
    </w:p>
    <w:p w14:paraId="3172501A" w14:textId="573D11FF" w:rsidR="003845DC" w:rsidRPr="00CE20DC" w:rsidRDefault="003845DC" w:rsidP="003845D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E20DC">
        <w:rPr>
          <w:sz w:val="28"/>
          <w:szCs w:val="28"/>
        </w:rPr>
        <w:t>Постановление вступает в силу после</w:t>
      </w:r>
      <w:r>
        <w:rPr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1 сентября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</w:t>
      </w:r>
    </w:p>
    <w:p w14:paraId="572C320E" w14:textId="77777777" w:rsidR="00344509" w:rsidRDefault="00344509" w:rsidP="00344509">
      <w:pPr>
        <w:ind w:firstLine="708"/>
        <w:jc w:val="both"/>
        <w:rPr>
          <w:sz w:val="28"/>
          <w:szCs w:val="28"/>
        </w:rPr>
      </w:pPr>
    </w:p>
    <w:p w14:paraId="55891EF2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10176702" w14:textId="2413BD88" w:rsidR="00745799" w:rsidRDefault="00CE43F0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245AE1D9" w14:textId="3660E050" w:rsidR="00CE43F0" w:rsidRDefault="00CE43F0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920"/>
        <w:gridCol w:w="3915"/>
        <w:gridCol w:w="4819"/>
      </w:tblGrid>
      <w:tr w:rsidR="00F274A3" w:rsidRPr="00E94F76" w14:paraId="16E61EEF" w14:textId="77777777" w:rsidTr="00306D80">
        <w:trPr>
          <w:trHeight w:val="3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7B6E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E0B8B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DB282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Приложение</w:t>
            </w:r>
          </w:p>
          <w:p w14:paraId="1035E4FE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</w:p>
          <w:p w14:paraId="7E9EADD9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к постановлению администрации Скобелевского сельского поселения Гулькевичского района</w:t>
            </w:r>
          </w:p>
          <w:p w14:paraId="28806C46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от _______________ № _____</w:t>
            </w:r>
          </w:p>
          <w:p w14:paraId="61C67871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</w:p>
          <w:p w14:paraId="16077E0A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«Приложение</w:t>
            </w:r>
          </w:p>
          <w:p w14:paraId="387B0A31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</w:p>
          <w:p w14:paraId="6342DB5B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УТВЕРЖДЕН</w:t>
            </w:r>
          </w:p>
        </w:tc>
      </w:tr>
      <w:tr w:rsidR="00F274A3" w:rsidRPr="00E94F76" w14:paraId="52E202E9" w14:textId="77777777" w:rsidTr="00306D80">
        <w:trPr>
          <w:trHeight w:val="9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D6761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3C2B0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0BA98" w14:textId="77777777" w:rsidR="00F274A3" w:rsidRPr="00E94F76" w:rsidRDefault="00F274A3" w:rsidP="00306D80">
            <w:pPr>
              <w:ind w:left="34"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постановлением администрации Скобелевского сельского поселения Гулькевичского района</w:t>
            </w:r>
          </w:p>
          <w:p w14:paraId="74433F58" w14:textId="77777777" w:rsidR="00F274A3" w:rsidRPr="00E94F76" w:rsidRDefault="00F274A3" w:rsidP="00306D80">
            <w:pPr>
              <w:ind w:firstLine="34"/>
              <w:rPr>
                <w:sz w:val="28"/>
                <w:szCs w:val="28"/>
              </w:rPr>
            </w:pPr>
            <w:r w:rsidRPr="00E94F76">
              <w:rPr>
                <w:sz w:val="28"/>
                <w:szCs w:val="28"/>
              </w:rPr>
              <w:t>от 31 марта 2022 г. № 13</w:t>
            </w:r>
          </w:p>
        </w:tc>
      </w:tr>
      <w:tr w:rsidR="00F274A3" w:rsidRPr="00E94F76" w14:paraId="445EBAF4" w14:textId="77777777" w:rsidTr="00306D80">
        <w:trPr>
          <w:trHeight w:val="32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68CDF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713E4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D33F" w14:textId="77777777" w:rsidR="00F274A3" w:rsidRPr="00E94F76" w:rsidRDefault="00F274A3" w:rsidP="00306D80">
            <w:pPr>
              <w:ind w:firstLine="709"/>
              <w:rPr>
                <w:sz w:val="28"/>
                <w:szCs w:val="28"/>
              </w:rPr>
            </w:pPr>
          </w:p>
        </w:tc>
      </w:tr>
    </w:tbl>
    <w:p w14:paraId="01370848" w14:textId="77777777" w:rsidR="00F274A3" w:rsidRPr="00E94F76" w:rsidRDefault="00F274A3" w:rsidP="00F274A3">
      <w:pPr>
        <w:ind w:left="4962"/>
        <w:rPr>
          <w:color w:val="000000"/>
          <w:sz w:val="28"/>
          <w:szCs w:val="28"/>
        </w:rPr>
      </w:pPr>
      <w:r w:rsidRPr="00E94F76">
        <w:rPr>
          <w:color w:val="000000"/>
          <w:sz w:val="28"/>
          <w:szCs w:val="28"/>
        </w:rPr>
        <w:t>(в редакции постановления Скобелевского сельского поселения Гулькевичского района</w:t>
      </w:r>
    </w:p>
    <w:p w14:paraId="37457106" w14:textId="77777777" w:rsidR="00F274A3" w:rsidRPr="00E94F76" w:rsidRDefault="00F274A3" w:rsidP="00F274A3">
      <w:pPr>
        <w:ind w:left="4962"/>
        <w:rPr>
          <w:sz w:val="28"/>
          <w:szCs w:val="28"/>
        </w:rPr>
      </w:pPr>
      <w:r w:rsidRPr="00E94F76">
        <w:rPr>
          <w:bCs/>
          <w:sz w:val="28"/>
          <w:szCs w:val="28"/>
        </w:rPr>
        <w:t>от _______________ № _____)</w:t>
      </w:r>
    </w:p>
    <w:p w14:paraId="7E0DB5DD" w14:textId="77777777" w:rsidR="00F274A3" w:rsidRPr="00E94F76" w:rsidRDefault="00F274A3" w:rsidP="00F274A3">
      <w:pPr>
        <w:widowControl w:val="0"/>
        <w:jc w:val="center"/>
        <w:rPr>
          <w:b/>
          <w:sz w:val="28"/>
          <w:szCs w:val="28"/>
        </w:rPr>
      </w:pPr>
    </w:p>
    <w:p w14:paraId="6F06DDE9" w14:textId="77777777" w:rsidR="00F274A3" w:rsidRPr="00E94F76" w:rsidRDefault="00F274A3" w:rsidP="00F274A3">
      <w:pPr>
        <w:widowControl w:val="0"/>
        <w:jc w:val="center"/>
        <w:rPr>
          <w:b/>
          <w:sz w:val="28"/>
          <w:szCs w:val="28"/>
        </w:rPr>
      </w:pPr>
    </w:p>
    <w:p w14:paraId="757C32F2" w14:textId="77777777" w:rsidR="00F274A3" w:rsidRPr="00E94F76" w:rsidRDefault="00F274A3" w:rsidP="00F274A3">
      <w:pPr>
        <w:widowControl w:val="0"/>
        <w:jc w:val="center"/>
        <w:rPr>
          <w:b/>
          <w:sz w:val="28"/>
          <w:szCs w:val="28"/>
        </w:rPr>
      </w:pPr>
      <w:r w:rsidRPr="00E94F76">
        <w:rPr>
          <w:b/>
          <w:sz w:val="28"/>
          <w:szCs w:val="28"/>
        </w:rPr>
        <w:t>ПОРЯДОК</w:t>
      </w:r>
    </w:p>
    <w:p w14:paraId="38BB5F22" w14:textId="77777777" w:rsidR="00F274A3" w:rsidRPr="00E94F76" w:rsidRDefault="00F274A3" w:rsidP="00F274A3">
      <w:pPr>
        <w:widowControl w:val="0"/>
        <w:jc w:val="center"/>
        <w:rPr>
          <w:b/>
          <w:sz w:val="28"/>
          <w:szCs w:val="28"/>
        </w:rPr>
      </w:pPr>
      <w:r w:rsidRPr="00E94F76">
        <w:rPr>
          <w:b/>
          <w:sz w:val="28"/>
          <w:szCs w:val="28"/>
        </w:rPr>
        <w:t xml:space="preserve">разработки и утверждения административных регламентов предоставления муниципальных услуг администрацией </w:t>
      </w:r>
    </w:p>
    <w:p w14:paraId="073D6084" w14:textId="77777777" w:rsidR="00F274A3" w:rsidRPr="00E94F76" w:rsidRDefault="00F274A3" w:rsidP="00F274A3">
      <w:pPr>
        <w:widowControl w:val="0"/>
        <w:jc w:val="center"/>
        <w:rPr>
          <w:b/>
          <w:sz w:val="28"/>
          <w:szCs w:val="28"/>
        </w:rPr>
      </w:pPr>
      <w:r w:rsidRPr="00E94F76">
        <w:rPr>
          <w:b/>
          <w:sz w:val="28"/>
          <w:szCs w:val="28"/>
        </w:rPr>
        <w:t xml:space="preserve">Скобелевского сельского поселения Гулькевичского района </w:t>
      </w:r>
    </w:p>
    <w:p w14:paraId="58AC4E2A" w14:textId="77777777" w:rsidR="00F274A3" w:rsidRPr="00E94F76" w:rsidRDefault="00F274A3" w:rsidP="00F274A3">
      <w:pPr>
        <w:ind w:firstLine="709"/>
        <w:jc w:val="both"/>
        <w:rPr>
          <w:sz w:val="28"/>
          <w:szCs w:val="28"/>
        </w:rPr>
      </w:pPr>
    </w:p>
    <w:p w14:paraId="653F9386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>1. Общие положения</w:t>
      </w:r>
    </w:p>
    <w:p w14:paraId="530B5598" w14:textId="77777777" w:rsidR="00F274A3" w:rsidRPr="00E94F76" w:rsidRDefault="00F274A3" w:rsidP="00F274A3">
      <w:pPr>
        <w:widowControl w:val="0"/>
        <w:ind w:firstLine="709"/>
        <w:jc w:val="center"/>
        <w:rPr>
          <w:sz w:val="28"/>
          <w:szCs w:val="28"/>
        </w:rPr>
      </w:pPr>
    </w:p>
    <w:p w14:paraId="74DF80DB" w14:textId="77777777" w:rsidR="00F274A3" w:rsidRPr="00E94F76" w:rsidRDefault="00F274A3" w:rsidP="00F274A3">
      <w:pPr>
        <w:widowControl w:val="0"/>
        <w:ind w:firstLine="709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1.1. Порядок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 (далее – Порядок) определяет порядок разработки и утверждения административных регламентов предоставления муниципальных услуг администрацией Скобелевского сельского поселения Гулькевичского района (далее – административный регламент).</w:t>
      </w:r>
    </w:p>
    <w:p w14:paraId="3D5F4D31" w14:textId="77777777" w:rsidR="00F274A3" w:rsidRPr="00E94F76" w:rsidRDefault="00F274A3" w:rsidP="00F274A3">
      <w:pPr>
        <w:widowControl w:val="0"/>
        <w:ind w:firstLine="709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1.2. Административные регламенты разрабатываются и утверждаются </w:t>
      </w:r>
      <w:bookmarkStart w:id="0" w:name="sub_20013"/>
      <w:r w:rsidRPr="00E94F76">
        <w:rPr>
          <w:sz w:val="28"/>
          <w:szCs w:val="28"/>
        </w:rPr>
        <w:t xml:space="preserve">администрацией Скобелевского сельского поселения Гулькевичского района (далее – орган, предоставляющий муниципальную услугу). </w:t>
      </w:r>
    </w:p>
    <w:p w14:paraId="0C211F8E" w14:textId="77777777" w:rsidR="00F274A3" w:rsidRPr="00E94F76" w:rsidRDefault="00F274A3" w:rsidP="00F274A3">
      <w:pPr>
        <w:widowControl w:val="0"/>
        <w:ind w:firstLine="709"/>
        <w:jc w:val="both"/>
        <w:rPr>
          <w:iCs/>
          <w:sz w:val="28"/>
          <w:szCs w:val="28"/>
        </w:rPr>
      </w:pPr>
      <w:r w:rsidRPr="00E94F76">
        <w:rPr>
          <w:sz w:val="28"/>
          <w:szCs w:val="28"/>
        </w:rPr>
        <w:t xml:space="preserve">1.3.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в соответствии с единым стандартом предоставления муниципальной услуги (при его наличии) </w:t>
      </w:r>
      <w:bookmarkEnd w:id="0"/>
      <w:r w:rsidRPr="00E94F76">
        <w:rPr>
          <w:sz w:val="28"/>
          <w:szCs w:val="28"/>
        </w:rPr>
        <w:t>после публикации сведений о муниципальной услуге в федеральной государственной информационной системе «Федеральный реестр государственных и муниципальных услуг (функций)» (далее – реестр услуг).</w:t>
      </w:r>
    </w:p>
    <w:p w14:paraId="6DC43A63" w14:textId="77777777" w:rsidR="00F274A3" w:rsidRPr="00E94F76" w:rsidRDefault="00F274A3" w:rsidP="00F274A3">
      <w:pPr>
        <w:widowControl w:val="0"/>
        <w:ind w:firstLine="709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1.4. Разработка, согласование, проведение экспертизы и утверждение проектов административных регламентов осуществляется органом, </w:t>
      </w:r>
      <w:r w:rsidRPr="00E94F76">
        <w:rPr>
          <w:sz w:val="28"/>
          <w:szCs w:val="28"/>
        </w:rPr>
        <w:lastRenderedPageBreak/>
        <w:t>предоставляющим муниципальную услугу, с использованием программно-технических средств реестра услуг.</w:t>
      </w:r>
    </w:p>
    <w:p w14:paraId="1C00E3D3" w14:textId="77777777" w:rsidR="00F274A3" w:rsidRPr="00E94F76" w:rsidRDefault="00F274A3" w:rsidP="00F274A3">
      <w:pPr>
        <w:widowControl w:val="0"/>
        <w:ind w:firstLine="709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1.5. Разработка административных регламентов включает следующие этапы:</w:t>
      </w:r>
    </w:p>
    <w:p w14:paraId="6930D2D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внесение в реестр услуг органом, предоставляющим муниципальную услугу, сведений о муниципальной услуге;</w:t>
      </w:r>
    </w:p>
    <w:p w14:paraId="111677D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автоматическое формирование из сведений, указанных в подпункте «а»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2 настоящего Порядка;</w:t>
      </w:r>
    </w:p>
    <w:p w14:paraId="26009A9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в) анализ, доработка (при необходимости) проекта административного регламента, сформированного в соответствии с </w:t>
      </w:r>
      <w:hyperlink r:id="rId9" w:anchor="/document/401535834/entry/3022" w:history="1">
        <w:r w:rsidRPr="00E94F76">
          <w:rPr>
            <w:sz w:val="28"/>
            <w:szCs w:val="28"/>
          </w:rPr>
          <w:t>подпунктом</w:t>
        </w:r>
      </w:hyperlink>
      <w:r w:rsidRPr="00E94F76">
        <w:rPr>
          <w:sz w:val="28"/>
          <w:szCs w:val="28"/>
        </w:rPr>
        <w:t xml:space="preserve"> «б» настоящего пункта, и его загрузка в реестр услуг;</w:t>
      </w:r>
    </w:p>
    <w:p w14:paraId="0036AB9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г) проведение в отношении проекта административного регламента, сформированного в соответствии с </w:t>
      </w:r>
      <w:hyperlink r:id="rId10" w:anchor="/document/401535834/entry/10054" w:history="1">
        <w:r w:rsidRPr="00E94F76">
          <w:rPr>
            <w:sz w:val="28"/>
            <w:szCs w:val="28"/>
          </w:rPr>
          <w:t xml:space="preserve">подпунктом </w:t>
        </w:r>
      </w:hyperlink>
      <w:r w:rsidRPr="00E94F76">
        <w:rPr>
          <w:sz w:val="28"/>
          <w:szCs w:val="28"/>
        </w:rPr>
        <w:t xml:space="preserve">«в» настоящего пункта, процедур, предусмотренных </w:t>
      </w:r>
      <w:hyperlink r:id="rId11" w:anchor="/document/401535834/entry/3018" w:history="1">
        <w:r w:rsidRPr="00E94F76">
          <w:rPr>
            <w:sz w:val="28"/>
            <w:szCs w:val="28"/>
          </w:rPr>
          <w:t xml:space="preserve">разделами </w:t>
        </w:r>
      </w:hyperlink>
      <w:r w:rsidRPr="00E94F76">
        <w:rPr>
          <w:sz w:val="28"/>
          <w:szCs w:val="28"/>
        </w:rPr>
        <w:t>3 и 4 настоящего Порядка.</w:t>
      </w:r>
    </w:p>
    <w:p w14:paraId="4C62279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1.6. При разработке административных регламентов орган, предоставляющий муниципальную услугу, предусматривает оптимизацию (повышение качества) предоставления муниципальных услуг, в том числе возможность предоставления муниципальной услуги в упреждающем (проактивном) режиме, многоканальность и экстерриториальность получения муниципальных услуг, устранение избыточных логически обособленных последовательностей административных действий при предоставлении муниципальной услуги (далее – административные процедуры) и сроков их осуществления, а также документов и (или) информации, требуемых для получения муниципальной услуги, внедрение реестровой модели предоставления муниципальных услуг, а также внедрение иных принципов предоставления муниципальных услуг, предусмотренных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E94F76">
          <w:rPr>
            <w:sz w:val="28"/>
            <w:szCs w:val="28"/>
          </w:rPr>
          <w:t>2010 г</w:t>
        </w:r>
      </w:smartTag>
      <w:r w:rsidRPr="00E94F76">
        <w:rPr>
          <w:sz w:val="28"/>
          <w:szCs w:val="28"/>
        </w:rPr>
        <w:t>. № 210-ФЗ «Об организации предоставления государственных и муниципальных услуг» (далее – Федеральный закон               № 210-ФЗ).</w:t>
      </w:r>
    </w:p>
    <w:p w14:paraId="6C965E6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1.7. Наименование административных регламентов определяется органом, предоставляющим муниципальную услугу, с учетом формулировки нормативного правового акта, которым предусмотрена соответствующая муниципальная услуга.</w:t>
      </w:r>
    </w:p>
    <w:p w14:paraId="029F935D" w14:textId="77777777" w:rsidR="00F274A3" w:rsidRPr="00E94F76" w:rsidRDefault="00F274A3" w:rsidP="00F274A3">
      <w:pPr>
        <w:widowControl w:val="0"/>
        <w:ind w:firstLine="709"/>
        <w:jc w:val="center"/>
        <w:rPr>
          <w:sz w:val="28"/>
          <w:szCs w:val="28"/>
        </w:rPr>
      </w:pPr>
    </w:p>
    <w:p w14:paraId="3EE516C6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>2. Требования к структуре и содержанию</w:t>
      </w:r>
    </w:p>
    <w:p w14:paraId="75A7886A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>административных регламентов</w:t>
      </w:r>
    </w:p>
    <w:p w14:paraId="37293D39" w14:textId="77777777" w:rsidR="00F274A3" w:rsidRPr="00E94F76" w:rsidRDefault="00F274A3" w:rsidP="00F274A3">
      <w:pPr>
        <w:widowControl w:val="0"/>
        <w:ind w:firstLine="709"/>
        <w:jc w:val="center"/>
        <w:rPr>
          <w:sz w:val="28"/>
          <w:szCs w:val="28"/>
        </w:rPr>
      </w:pPr>
    </w:p>
    <w:p w14:paraId="441E912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2.1. В административный регламент включаются следующие разделы:</w:t>
      </w:r>
    </w:p>
    <w:p w14:paraId="63B2FF5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общие положения;</w:t>
      </w:r>
    </w:p>
    <w:p w14:paraId="64F9E68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стандарт предоставления муниципальной услуги;</w:t>
      </w:r>
    </w:p>
    <w:p w14:paraId="620E691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</w:t>
      </w:r>
      <w:r w:rsidRPr="00E94F76">
        <w:rPr>
          <w:sz w:val="28"/>
          <w:szCs w:val="28"/>
        </w:rPr>
        <w:lastRenderedPageBreak/>
        <w:t>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одной муниципальной услуги допускается 2 и более раза);</w:t>
      </w:r>
    </w:p>
    <w:p w14:paraId="5DE193B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способы информирования заявителя об изменении статуса рассмотрения запроса о предоставлении муниципальной услуги.</w:t>
      </w:r>
    </w:p>
    <w:p w14:paraId="31EC5B2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2.2. В раздел «Общие положения» включаются следующие положения:</w:t>
      </w:r>
    </w:p>
    <w:p w14:paraId="5370A25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предмет регулирования административного регламента;</w:t>
      </w:r>
    </w:p>
    <w:p w14:paraId="23106A3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круг заявителей;</w:t>
      </w:r>
    </w:p>
    <w:p w14:paraId="47C6FFC4" w14:textId="77777777" w:rsidR="00F274A3" w:rsidRPr="00E94F76" w:rsidRDefault="00F274A3" w:rsidP="00F274A3">
      <w:pPr>
        <w:widowControl w:val="0"/>
        <w:ind w:firstLine="720"/>
        <w:jc w:val="both"/>
        <w:rPr>
          <w:color w:val="FF0000"/>
          <w:sz w:val="23"/>
          <w:szCs w:val="23"/>
          <w:shd w:val="clear" w:color="auto" w:fill="ABE0FF"/>
        </w:rPr>
      </w:pPr>
      <w:r w:rsidRPr="00E94F76">
        <w:rPr>
          <w:sz w:val="28"/>
          <w:szCs w:val="28"/>
        </w:rPr>
        <w:t xml:space="preserve">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hyperlink r:id="rId12" w:tgtFrame="_blank" w:history="1">
        <w:r w:rsidRPr="00E94F76">
          <w:rPr>
            <w:sz w:val="28"/>
            <w:szCs w:val="28"/>
          </w:rPr>
          <w:t>«Портал государственных и муниципальных услуг (функций)</w:t>
        </w:r>
      </w:hyperlink>
      <w:r w:rsidRPr="00E94F76">
        <w:rPr>
          <w:sz w:val="28"/>
          <w:szCs w:val="28"/>
        </w:rPr>
        <w:t xml:space="preserve"> Краснодарского края» (далее соответственно – категории (признаки) заявителей, Региональный портал.</w:t>
      </w:r>
    </w:p>
    <w:p w14:paraId="384EE8D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2.3. Раздел «Стандарт предоставления муниципальной услуги» состоит из следующих подразделов:</w:t>
      </w:r>
    </w:p>
    <w:p w14:paraId="4647ED8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наименование муниципальной услуги;</w:t>
      </w:r>
    </w:p>
    <w:p w14:paraId="50712BD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наименование органа, предоставляющего муниципальную услугу;</w:t>
      </w:r>
    </w:p>
    <w:p w14:paraId="20AAB27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результат предоставления муниципальной услуги;</w:t>
      </w:r>
    </w:p>
    <w:p w14:paraId="4F8E3CC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срок предоставления муниципальной услуги;</w:t>
      </w:r>
    </w:p>
    <w:p w14:paraId="1EBE703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д) размер платы, взимаемой с заявителя при предоставлении муниципальной услуги, и способы ее взимания;</w:t>
      </w:r>
    </w:p>
    <w:p w14:paraId="0AE2CFBC" w14:textId="77777777" w:rsidR="00F274A3" w:rsidRPr="00E94F76" w:rsidRDefault="00F274A3" w:rsidP="00F274A3">
      <w:pPr>
        <w:widowControl w:val="0"/>
        <w:ind w:firstLine="720"/>
        <w:jc w:val="both"/>
        <w:rPr>
          <w:color w:val="FF0000"/>
          <w:sz w:val="28"/>
          <w:szCs w:val="28"/>
        </w:rPr>
      </w:pPr>
      <w:r w:rsidRPr="00E94F76">
        <w:rPr>
          <w:sz w:val="28"/>
          <w:szCs w:val="28"/>
        </w:rPr>
        <w:t>е)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многофункционального центра предоставления государственных и муниципальных услуг Краснодарского края (далее – МФЦ);</w:t>
      </w:r>
    </w:p>
    <w:p w14:paraId="3A48212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ж) срок регистрации запроса заявителя о предоставлении муниципальной услуги;</w:t>
      </w:r>
    </w:p>
    <w:p w14:paraId="7C2CEEC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з)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МФЦ);</w:t>
      </w:r>
    </w:p>
    <w:p w14:paraId="62D0E35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и) показатели доступности и качества муниципальной услуги;</w:t>
      </w:r>
    </w:p>
    <w:p w14:paraId="02AE707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к) иные требования к предоставлению муниципальной услуги, в том </w:t>
      </w:r>
      <w:r w:rsidRPr="00E94F76">
        <w:rPr>
          <w:sz w:val="28"/>
          <w:szCs w:val="28"/>
        </w:rPr>
        <w:lastRenderedPageBreak/>
        <w:t>числе учитывающие особенности предоставления муниципальных услуг в МФЦ и особенности предоставления муниципальных услуг в электронной форме;</w:t>
      </w:r>
    </w:p>
    <w:p w14:paraId="791DB31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л) исчерпывающий перечень документов, необходимых для предоставления муниципальной услуги;</w:t>
      </w:r>
    </w:p>
    <w:p w14:paraId="036B563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м)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7D8427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2.4. Подраздел «Наименование органа, предоставляющего муниципальную услугу» должен включать полное наименование органа, предоставляющего муниципальную услугу.</w:t>
      </w:r>
    </w:p>
    <w:p w14:paraId="4E79D28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2.5. Подраздел «Результат предоставления муниципальной услуги» должен включать следующие положения:</w:t>
      </w:r>
    </w:p>
    <w:p w14:paraId="328F3B7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наименование результата (результатов) предоставления муниципальной услуги</w:t>
      </w:r>
      <w:r w:rsidRPr="00E94F76">
        <w:rPr>
          <w:b/>
          <w:bCs/>
          <w:sz w:val="28"/>
          <w:szCs w:val="28"/>
        </w:rPr>
        <w:t xml:space="preserve"> </w:t>
      </w:r>
      <w:r w:rsidRPr="00E94F76">
        <w:rPr>
          <w:sz w:val="28"/>
          <w:szCs w:val="28"/>
        </w:rPr>
        <w:t>с указанием формы его предоставления, если результатом предоставления муниципальной услуги является документ;</w:t>
      </w:r>
    </w:p>
    <w:p w14:paraId="3BE9590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14:paraId="0209A47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перечень способов получения результата (результатов) предоставления муниципальной услуги.</w:t>
      </w:r>
    </w:p>
    <w:p w14:paraId="46F5FAF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2.6. Подраздел «Срок предоставления муниципальной услуги»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</w:t>
      </w:r>
      <w:r w:rsidRPr="00E94F76">
        <w:rPr>
          <w:b/>
          <w:bCs/>
          <w:sz w:val="28"/>
          <w:szCs w:val="28"/>
        </w:rPr>
        <w:t xml:space="preserve"> </w:t>
      </w:r>
      <w:r w:rsidRPr="00E94F76">
        <w:rPr>
          <w:sz w:val="28"/>
          <w:szCs w:val="28"/>
        </w:rPr>
        <w:t>с учетом категории (признаков) заявителя и способа подачи указанного запроса.</w:t>
      </w:r>
    </w:p>
    <w:p w14:paraId="65A9718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2.7. Подраздел «Исчерпывающий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услуги» должен включать следующие положения:</w:t>
      </w:r>
    </w:p>
    <w:p w14:paraId="307547C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– указание на их отсутствие;</w:t>
      </w:r>
    </w:p>
    <w:p w14:paraId="1E502B5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перечень оснований для приостановления предоставления муниципальной услуги, а в случае отсутствия таких оснований – указание на их отсутствие;</w:t>
      </w:r>
    </w:p>
    <w:p w14:paraId="049B4E0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– указание на их отсутствие;</w:t>
      </w:r>
    </w:p>
    <w:p w14:paraId="550BFB9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г) сведения о приведении в приложении к административному регламенту, указанному в </w:t>
      </w:r>
      <w:hyperlink r:id="rId13" w:anchor="/document/483406659/entry/10341" w:history="1">
        <w:r w:rsidRPr="00E94F76">
          <w:rPr>
            <w:sz w:val="28"/>
            <w:szCs w:val="28"/>
          </w:rPr>
          <w:t xml:space="preserve">пункте </w:t>
        </w:r>
      </w:hyperlink>
      <w:r w:rsidRPr="00E94F76">
        <w:rPr>
          <w:sz w:val="28"/>
          <w:szCs w:val="28"/>
        </w:rPr>
        <w:t xml:space="preserve">2.27 настоящего раздела, оснований, предусмотренных </w:t>
      </w:r>
      <w:hyperlink r:id="rId14" w:anchor="/document/483406659/entry/10181" w:history="1">
        <w:r w:rsidRPr="00E94F76">
          <w:rPr>
            <w:sz w:val="28"/>
            <w:szCs w:val="28"/>
          </w:rPr>
          <w:t>подпунктами «а» – «в»</w:t>
        </w:r>
      </w:hyperlink>
      <w:r w:rsidRPr="00E94F76">
        <w:rPr>
          <w:sz w:val="28"/>
          <w:szCs w:val="28"/>
        </w:rPr>
        <w:t xml:space="preserve"> настоящего пункта, с учетом </w:t>
      </w:r>
      <w:r w:rsidRPr="00E94F76">
        <w:rPr>
          <w:sz w:val="28"/>
          <w:szCs w:val="28"/>
        </w:rPr>
        <w:lastRenderedPageBreak/>
        <w:t>категории (признаков) заявителя (при наличии таких оснований).</w:t>
      </w:r>
    </w:p>
    <w:p w14:paraId="47C096E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2.8. В подраздел «Размер платы, взимаемой с заявителя при предоставлении муниципальной услуги, и способы ее взимания» включаются следующие положения:</w:t>
      </w:r>
    </w:p>
    <w:p w14:paraId="426A89E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сведения о размещении в федеральной государственной информационной системе «</w:t>
      </w:r>
      <w:hyperlink r:id="rId15" w:tgtFrame="_blank" w:history="1">
        <w:r w:rsidRPr="00E94F76">
          <w:rPr>
            <w:sz w:val="28"/>
            <w:szCs w:val="28"/>
          </w:rPr>
          <w:t>Единый портал государственных и муниципальных услуг (функций)</w:t>
        </w:r>
      </w:hyperlink>
      <w:r w:rsidRPr="00E94F76">
        <w:rPr>
          <w:sz w:val="28"/>
          <w:szCs w:val="28"/>
        </w:rPr>
        <w:t>» (далее – Единый портал), а также на Региональном портале информации о размере государственной пошлины или иной платы, взимаемой за предоставление государственной услуги;</w:t>
      </w:r>
    </w:p>
    <w:p w14:paraId="0C38C57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актами.</w:t>
      </w:r>
    </w:p>
    <w:p w14:paraId="78FC7E08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2.9.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запроса.</w:t>
      </w:r>
    </w:p>
    <w:p w14:paraId="097BF94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2.10. Подраздел «Требования к помещениям, в которых предоставляется муниципальная услуга» должен включать сведения о размещении на официальном сайте органа, предоставляющего муниципальную услугу, а также на Едином портале (при необходимости) или Региональном портале требований, которым должны соответствовать такие помещения. </w:t>
      </w:r>
    </w:p>
    <w:p w14:paraId="741638A8" w14:textId="77777777" w:rsidR="00F274A3" w:rsidRPr="00E94F76" w:rsidRDefault="00F274A3" w:rsidP="00F274A3">
      <w:pPr>
        <w:widowControl w:val="0"/>
        <w:ind w:firstLine="720"/>
        <w:jc w:val="both"/>
        <w:rPr>
          <w:sz w:val="23"/>
          <w:szCs w:val="23"/>
          <w:shd w:val="clear" w:color="auto" w:fill="F3F1E9"/>
        </w:rPr>
      </w:pPr>
      <w:r w:rsidRPr="00E94F76">
        <w:rPr>
          <w:sz w:val="28"/>
          <w:szCs w:val="28"/>
        </w:rPr>
        <w:t xml:space="preserve">2.11. Подраздел «Показатели доступности и качества муниципальной услуги» должен включать сведения о размещении на официальном сайте органа, предоставляющего муниципальную услугу, на </w:t>
      </w:r>
      <w:hyperlink r:id="rId16" w:tgtFrame="_blank" w:history="1">
        <w:r w:rsidRPr="00E94F76">
          <w:rPr>
            <w:sz w:val="28"/>
            <w:szCs w:val="28"/>
          </w:rPr>
          <w:t>Едином портале</w:t>
        </w:r>
      </w:hyperlink>
      <w:r w:rsidRPr="00E94F76">
        <w:rPr>
          <w:sz w:val="28"/>
          <w:szCs w:val="28"/>
        </w:rPr>
        <w:t xml:space="preserve">, а также на </w:t>
      </w:r>
      <w:r w:rsidRPr="00B63605">
        <w:rPr>
          <w:sz w:val="28"/>
          <w:szCs w:val="28"/>
        </w:rPr>
        <w:t>Региональном портале</w:t>
      </w:r>
      <w:r w:rsidRPr="00E94F76">
        <w:rPr>
          <w:sz w:val="28"/>
          <w:szCs w:val="28"/>
        </w:rPr>
        <w:t xml:space="preserve"> перечня показателей качества и доступности муниципальной услуги.</w:t>
      </w:r>
      <w:r w:rsidRPr="00E94F76">
        <w:rPr>
          <w:sz w:val="23"/>
          <w:szCs w:val="23"/>
          <w:shd w:val="clear" w:color="auto" w:fill="F3F1E9"/>
        </w:rPr>
        <w:t xml:space="preserve"> </w:t>
      </w:r>
    </w:p>
    <w:p w14:paraId="1388838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2.12. В подраздел «Иные требования к предоставлению муниципальной услуги» включаются следующие положения:</w:t>
      </w:r>
    </w:p>
    <w:p w14:paraId="772A037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14:paraId="21D2F18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наличие или отсутствие платы за предоставление указанных в подпункте «а» настоящего пункта услуг (при наличии таких услуг);</w:t>
      </w:r>
    </w:p>
    <w:p w14:paraId="3487814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перечень информационных систем, используемых для предоставления муниципальной услуги;</w:t>
      </w:r>
    </w:p>
    <w:p w14:paraId="4D769EF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14:paraId="5ABC2E7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д)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14:paraId="005027F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lastRenderedPageBreak/>
        <w:t>е) 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14:paraId="1E19C4D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ж) 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 органами, предоставляющими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DA10F9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2.13. Подраздел «Исчерпывающий перечень документов, необходимых для предоставления государственной услуги» должен включать следующие положения:</w:t>
      </w:r>
    </w:p>
    <w:p w14:paraId="06E132B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</w:t>
      </w:r>
      <w:hyperlink r:id="rId17" w:anchor="/document/483406659/entry/10343" w:history="1">
        <w:r w:rsidRPr="00E94F76">
          <w:rPr>
            <w:sz w:val="28"/>
            <w:szCs w:val="28"/>
          </w:rPr>
          <w:t>пункта 2.29</w:t>
        </w:r>
      </w:hyperlink>
      <w:r w:rsidRPr="00E94F76">
        <w:rPr>
          <w:sz w:val="28"/>
          <w:szCs w:val="28"/>
        </w:rPr>
        <w:t xml:space="preserve"> настоящего раздела,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14:paraId="0864265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2.15 настоящего раздела, в качестве приложения к административному регламенту.</w:t>
      </w:r>
    </w:p>
    <w:p w14:paraId="051EF15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2.14.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</w:t>
      </w:r>
      <w:hyperlink r:id="rId18" w:anchor="/document/483406659/entry/10343" w:history="1">
        <w:r w:rsidRPr="00E94F76">
          <w:rPr>
            <w:sz w:val="28"/>
            <w:szCs w:val="28"/>
          </w:rPr>
          <w:t>пунктом 2.29</w:t>
        </w:r>
      </w:hyperlink>
      <w:r w:rsidRPr="00E94F76">
        <w:rPr>
          <w:sz w:val="28"/>
          <w:szCs w:val="28"/>
          <w:highlight w:val="magenta"/>
        </w:rPr>
        <w:t xml:space="preserve"> </w:t>
      </w:r>
      <w:r w:rsidRPr="00E94F76">
        <w:rPr>
          <w:sz w:val="28"/>
          <w:szCs w:val="28"/>
        </w:rPr>
        <w:t>настоящего раздела.</w:t>
      </w:r>
    </w:p>
    <w:p w14:paraId="0F1CFFA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2.15.</w:t>
      </w:r>
      <w:r w:rsidRPr="00E94F76">
        <w:rPr>
          <w:b/>
          <w:bCs/>
          <w:sz w:val="28"/>
          <w:szCs w:val="28"/>
        </w:rPr>
        <w:t xml:space="preserve"> </w:t>
      </w:r>
      <w:r w:rsidRPr="00E94F76"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14:paraId="668979B8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2.16. Раздел «Состав, последовательность и сроки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</w:t>
      </w:r>
      <w:r w:rsidRPr="00E94F76">
        <w:rPr>
          <w:sz w:val="28"/>
          <w:szCs w:val="28"/>
        </w:rPr>
        <w:lastRenderedPageBreak/>
        <w:t>административных процедур (действий) в электронной форме, особенности выполнения административных процедур (действий) в МФЦ и должен содержать следующие подразделы:</w:t>
      </w:r>
    </w:p>
    <w:p w14:paraId="430F7AE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перечень осуществляемых при предоставлении муниципальной услуги административных процедур;</w:t>
      </w:r>
    </w:p>
    <w:p w14:paraId="43EBFCA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б) подразделы, содержащие описание каждой административной процедуры, осуществляемой при предоставлении муниципальной услуги, в случаях, указанных в </w:t>
      </w:r>
      <w:hyperlink r:id="rId19" w:anchor="/document/483406659/entry/3025" w:history="1">
        <w:r w:rsidRPr="00E94F76">
          <w:rPr>
            <w:sz w:val="28"/>
            <w:szCs w:val="28"/>
          </w:rPr>
          <w:t xml:space="preserve">подпункте «в» пункта </w:t>
        </w:r>
      </w:hyperlink>
      <w:r w:rsidRPr="00E94F76">
        <w:rPr>
          <w:sz w:val="28"/>
          <w:szCs w:val="28"/>
        </w:rPr>
        <w:t>2.1 настоящего раздела;</w:t>
      </w:r>
    </w:p>
    <w:p w14:paraId="4F48D76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подраздел, описывающий предоставление муниципальной услуги в упреждающем (проактивном) режиме (в случае если муниципальной услуга предполагает предоставление в упреждающем (проактивном) режиме), в который включаются следующие положения:</w:t>
      </w:r>
    </w:p>
    <w:p w14:paraId="387D705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указание на возможность предварительной подачи заявителем запроса о предоставлении ему муниципальной услуги в упреждающем (проактивном)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 </w:t>
      </w:r>
      <w:hyperlink r:id="rId20" w:anchor="/document/12177515/entry/7311" w:history="1">
        <w:r w:rsidRPr="00E94F76">
          <w:rPr>
            <w:sz w:val="28"/>
            <w:szCs w:val="28"/>
          </w:rPr>
          <w:t>пунктом 1 части 1 статьи 7</w:t>
        </w:r>
      </w:hyperlink>
      <w:r w:rsidRPr="00E94F76">
        <w:rPr>
          <w:sz w:val="28"/>
          <w:szCs w:val="28"/>
        </w:rPr>
        <w:t xml:space="preserve"> </w:t>
      </w:r>
      <w:r w:rsidRPr="00E94F76">
        <w:rPr>
          <w:sz w:val="28"/>
          <w:szCs w:val="28"/>
          <w:vertAlign w:val="superscript"/>
        </w:rPr>
        <w:t xml:space="preserve">3 </w:t>
      </w:r>
      <w:r w:rsidRPr="00E94F76">
        <w:rPr>
          <w:sz w:val="28"/>
          <w:szCs w:val="28"/>
        </w:rPr>
        <w:t>Федерального закона № 210-ФЗ;</w:t>
      </w:r>
    </w:p>
    <w:p w14:paraId="3F4BFAE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(проактивном) режиме;</w:t>
      </w:r>
    </w:p>
    <w:p w14:paraId="60E5FB7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</w:t>
      </w:r>
      <w:hyperlink r:id="rId21" w:anchor="/document/483406659/entry/102443" w:history="1">
        <w:r w:rsidRPr="00E94F76">
          <w:rPr>
            <w:sz w:val="28"/>
            <w:szCs w:val="28"/>
          </w:rPr>
          <w:t>абзаце третьем</w:t>
        </w:r>
      </w:hyperlink>
      <w:r w:rsidRPr="00E94F76">
        <w:rPr>
          <w:sz w:val="28"/>
          <w:szCs w:val="28"/>
        </w:rPr>
        <w:t xml:space="preserve"> настоящего подпункта.</w:t>
      </w:r>
    </w:p>
    <w:p w14:paraId="71EDB66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2.17.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14:paraId="477AD4D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                     пунктом </w:t>
      </w:r>
      <w:hyperlink r:id="rId22" w:anchor="/document/483406659/entry/10342" w:history="1">
        <w:r w:rsidRPr="00E94F76">
          <w:rPr>
            <w:sz w:val="28"/>
            <w:szCs w:val="28"/>
          </w:rPr>
          <w:t>2.28</w:t>
        </w:r>
      </w:hyperlink>
      <w:r w:rsidRPr="00E94F76">
        <w:rPr>
          <w:sz w:val="28"/>
          <w:szCs w:val="28"/>
        </w:rPr>
        <w:t xml:space="preserve"> настоящего раздела. </w:t>
      </w:r>
    </w:p>
    <w:p w14:paraId="4E445D6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2.18. В описание административной процедуры приема запроса и документов и (или) информации, необходимых для предоставления муниципальной услуги, включаются следующие положения:</w:t>
      </w:r>
    </w:p>
    <w:p w14:paraId="2FC0FB3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</w:t>
      </w:r>
      <w:proofErr w:type="gramStart"/>
      <w:r w:rsidRPr="00E94F76">
        <w:rPr>
          <w:sz w:val="28"/>
          <w:szCs w:val="28"/>
        </w:rPr>
        <w:t>способов</w:t>
      </w:r>
      <w:r>
        <w:rPr>
          <w:sz w:val="28"/>
          <w:szCs w:val="28"/>
        </w:rPr>
        <w:t xml:space="preserve"> </w:t>
      </w:r>
      <w:r w:rsidRPr="00E94F76">
        <w:rPr>
          <w:sz w:val="28"/>
          <w:szCs w:val="28"/>
        </w:rPr>
        <w:t>подачи</w:t>
      </w:r>
      <w:proofErr w:type="gramEnd"/>
      <w:r w:rsidRPr="00E94F76">
        <w:rPr>
          <w:sz w:val="28"/>
          <w:szCs w:val="28"/>
        </w:rPr>
        <w:t xml:space="preserve"> указанных запроса, документов и (или) информации;</w:t>
      </w:r>
    </w:p>
    <w:p w14:paraId="19720D9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способы установления личности заявителя (представителя заявителя);</w:t>
      </w:r>
    </w:p>
    <w:p w14:paraId="477F9AC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– указание на их отсутствие;</w:t>
      </w:r>
    </w:p>
    <w:p w14:paraId="05612D4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lastRenderedPageBreak/>
        <w:t>г) возможность (невозможность) приема органом, предоставляющим муниципальную услугу,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14:paraId="7C1352C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д)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МФЦ.</w:t>
      </w:r>
    </w:p>
    <w:p w14:paraId="0C5BE03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2.19. В описание административной процедуры межведомственного информационного взаимодействия включаются:</w:t>
      </w:r>
    </w:p>
    <w:p w14:paraId="3BB610F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–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2B5FC9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государственной услуги, срок получения ответа на информационный запрос –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2AA9234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2.20. В описание административной процедуры приостановления предоставления муниципальной услуги включаются следующие положения:</w:t>
      </w:r>
    </w:p>
    <w:p w14:paraId="35BB0128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сведения о приведении в приложении к административному регламенту оснований для приостановления предоставления муниципальной услуги;</w:t>
      </w:r>
    </w:p>
    <w:p w14:paraId="6228355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состав и содержание осуществляемых при приостановлении предоставления муниципальной услуги административных действий;</w:t>
      </w:r>
    </w:p>
    <w:p w14:paraId="3B944F2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перечень оснований для возобновления предоставления муниципальной услуги;</w:t>
      </w:r>
    </w:p>
    <w:p w14:paraId="43AE977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срок приостановления предоставления муниципальной услуги.</w:t>
      </w:r>
    </w:p>
    <w:p w14:paraId="1BF57E7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2.21. В описание административной процедуры принятия решения о предоставлении (об отказе в предоставлении) муниципальной услуги включаются следующие положения:</w:t>
      </w:r>
    </w:p>
    <w:p w14:paraId="34011A4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сведения о приведении в приложении к административному регламенту оснований для отказа в предоставлении муниципальной услуги, а в случае их отсутствия – указание на их отсутствие;</w:t>
      </w:r>
    </w:p>
    <w:p w14:paraId="295921F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б) срок принятия решения о предоставлении (об отказе в предоставлении) муниципальной услуги, исчисляемый с даты получения органом, предоставляющим муниципальную услугу, всех сведений, необходимых для принятия решения. </w:t>
      </w:r>
    </w:p>
    <w:p w14:paraId="5B786E86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2.22. В описание административной процедуры предоставления результата муниципальной услуги включаются следующие положения:</w:t>
      </w:r>
    </w:p>
    <w:p w14:paraId="3634DF3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а) срок предоставления заявителю результата муниципальной услуги, </w:t>
      </w:r>
      <w:r w:rsidRPr="00E94F76">
        <w:rPr>
          <w:sz w:val="28"/>
          <w:szCs w:val="28"/>
        </w:rPr>
        <w:lastRenderedPageBreak/>
        <w:t>исчисляемый со дня принятия решения о предоставлении муниципальной услуги,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услуги;</w:t>
      </w:r>
    </w:p>
    <w:p w14:paraId="25637D2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возможность (невозможность) предоставления органом, предоставляющим</w:t>
      </w:r>
      <w:r w:rsidRPr="00B63605">
        <w:rPr>
          <w:color w:val="22272F"/>
          <w:sz w:val="23"/>
          <w:szCs w:val="23"/>
        </w:rPr>
        <w:t xml:space="preserve"> </w:t>
      </w:r>
      <w:r w:rsidRPr="00E94F76">
        <w:rPr>
          <w:sz w:val="28"/>
          <w:szCs w:val="28"/>
        </w:rPr>
        <w:t>муниципальную услугу, или МФЦ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4C5CC0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2.23. В описание административной процедуры получения дополнительных сведений от заявителя включаются следующие положения:</w:t>
      </w:r>
    </w:p>
    <w:p w14:paraId="63325BC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основания для получения от заявителя дополнительных документов и (или) информации в процессе предоставления муниципальной услуги;</w:t>
      </w:r>
    </w:p>
    <w:p w14:paraId="1DF8A729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срок, необходимый для получения таких документов и (или) информации;</w:t>
      </w:r>
    </w:p>
    <w:p w14:paraId="673181A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указание на необходимость (отсутствие необходимости) для приостановления предоставления муниципальной услуги при необходимости получения от заявителя дополнительных сведений;</w:t>
      </w:r>
    </w:p>
    <w:p w14:paraId="71478828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перечень исполнительных органов Краснодарского края, участвующих в административной процедуре, в случае если они известны (при необходимости).</w:t>
      </w:r>
    </w:p>
    <w:p w14:paraId="603F51F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2.24.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– процедура оценки), включаются следующие положения:</w:t>
      </w:r>
    </w:p>
    <w:p w14:paraId="7838CFF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наименование и продолжительность процедуры оценки;</w:t>
      </w:r>
    </w:p>
    <w:p w14:paraId="368E2E8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субъекты, проводящие процедуру оценки;</w:t>
      </w:r>
    </w:p>
    <w:p w14:paraId="079B290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объект (объекты) процедуры оценки;</w:t>
      </w:r>
    </w:p>
    <w:p w14:paraId="6682291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место проведения процедуры оценки (при наличии);</w:t>
      </w:r>
    </w:p>
    <w:p w14:paraId="2A703E7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14:paraId="2F1A0C0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2.25. В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– процедура распределения ограниченного ресурса, ограниченный ресурс), включаются следующие положения:</w:t>
      </w:r>
    </w:p>
    <w:p w14:paraId="154CB22E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способ распределения ограниченного ресурса;</w:t>
      </w:r>
    </w:p>
    <w:p w14:paraId="3A5C3A5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услуги;</w:t>
      </w:r>
    </w:p>
    <w:p w14:paraId="7F362AA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наименование ограниченного ресурса;</w:t>
      </w:r>
    </w:p>
    <w:p w14:paraId="5C10860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lastRenderedPageBreak/>
        <w:t>г) продолжительность процедуры распределения ограниченного ресурса.</w:t>
      </w:r>
    </w:p>
    <w:p w14:paraId="00F3214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2.26. В раздел «Способы информирования заявителя об изменении статуса рассмотрения запроса о предоставлении муниципальной услуги» включается перечень способов информирования заявителя об изменении статуса рассмотрения запроса заявителя о предоставлении муниципальной услуги.</w:t>
      </w:r>
    </w:p>
    <w:p w14:paraId="0A4F522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2.27. Приложение к административному регламенту включает:</w:t>
      </w:r>
    </w:p>
    <w:p w14:paraId="200F0A4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перечень условных обозначений и сокращений;</w:t>
      </w:r>
    </w:p>
    <w:p w14:paraId="7C09BA3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идентификаторы категорий (признаков) заявителей в табличной форме;</w:t>
      </w:r>
    </w:p>
    <w:p w14:paraId="1C39BA9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исчерпывающий перечень документов, необходимых для предоставления муниципальной услуги, в табличной форме;</w:t>
      </w:r>
    </w:p>
    <w:p w14:paraId="6DB7222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в табличной форме;</w:t>
      </w:r>
    </w:p>
    <w:p w14:paraId="25A6AF2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д) формы запроса о предоставлении муниципальной услуги и документов, необходимых для предоставления муниципальной услуги в соответствии с </w:t>
      </w:r>
      <w:hyperlink r:id="rId23" w:anchor="/document/483406659/entry/10233" w:history="1">
        <w:r w:rsidRPr="00E94F76">
          <w:rPr>
            <w:sz w:val="28"/>
            <w:szCs w:val="28"/>
          </w:rPr>
          <w:t xml:space="preserve">пунктом </w:t>
        </w:r>
      </w:hyperlink>
      <w:r w:rsidRPr="00E94F76">
        <w:rPr>
          <w:sz w:val="28"/>
          <w:szCs w:val="28"/>
        </w:rPr>
        <w:t>2.15 настоящего раздела,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14:paraId="069940D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2.28. Идентификаторы категорий (признаков) заявителей, указанные в </w:t>
      </w:r>
      <w:hyperlink r:id="rId24" w:anchor="/document/483406659/entry/103412" w:history="1">
        <w:r w:rsidRPr="00E94F76">
          <w:rPr>
            <w:sz w:val="28"/>
            <w:szCs w:val="28"/>
          </w:rPr>
          <w:t xml:space="preserve">подпункте «б» пункта </w:t>
        </w:r>
      </w:hyperlink>
      <w:r w:rsidRPr="00E94F76">
        <w:rPr>
          <w:sz w:val="28"/>
          <w:szCs w:val="28"/>
        </w:rPr>
        <w:t>2.27 настоящего раздела, включают следующие взаимосвязанные сведения:</w:t>
      </w:r>
    </w:p>
    <w:p w14:paraId="4059F06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перечень результатов предоставления муниципальной услуги;</w:t>
      </w:r>
    </w:p>
    <w:p w14:paraId="5569111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перечень отдельных признаков заявителей.</w:t>
      </w:r>
    </w:p>
    <w:p w14:paraId="3AC064A3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2.29. Исчерпывающий перечень документов, необходимых для предоставления муниципальной услуги, указанный в </w:t>
      </w:r>
      <w:hyperlink r:id="rId25" w:anchor="/document/483406659/entry/103413" w:history="1">
        <w:r w:rsidRPr="00E94F76">
          <w:rPr>
            <w:sz w:val="28"/>
            <w:szCs w:val="28"/>
          </w:rPr>
          <w:t>подпункте «в» пункта 2.27</w:t>
        </w:r>
      </w:hyperlink>
      <w:r w:rsidRPr="00E94F76">
        <w:rPr>
          <w:sz w:val="28"/>
          <w:szCs w:val="28"/>
        </w:rPr>
        <w:t xml:space="preserve">  настоящего раздела, включает следующие взаимосвязанные сведения:</w:t>
      </w:r>
    </w:p>
    <w:p w14:paraId="01E1822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а) перечень необходимых для предоставления муниципальной услуги документов и (или) информации с учетом идентификаторов категорий (признаков) заявителей, предусмотренных </w:t>
      </w:r>
      <w:hyperlink r:id="rId26" w:anchor="/document/483406659/entry/10342" w:history="1">
        <w:r w:rsidRPr="00E94F76">
          <w:rPr>
            <w:sz w:val="28"/>
            <w:szCs w:val="28"/>
          </w:rPr>
          <w:t xml:space="preserve">пунктом </w:t>
        </w:r>
      </w:hyperlink>
      <w:r w:rsidRPr="00E94F76">
        <w:rPr>
          <w:sz w:val="28"/>
          <w:szCs w:val="28"/>
        </w:rPr>
        <w:t>2.28 настоящего раздела, а также способы подачи таких документов и (или) информации;</w:t>
      </w:r>
    </w:p>
    <w:p w14:paraId="434BE4B2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14:paraId="51914D2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2.30.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указанный в </w:t>
      </w:r>
      <w:hyperlink r:id="rId27" w:anchor="/document/483406659/entry/103415" w:history="1">
        <w:r w:rsidRPr="00E94F76">
          <w:rPr>
            <w:sz w:val="28"/>
            <w:szCs w:val="28"/>
          </w:rPr>
          <w:t xml:space="preserve">подпункте «д» пункта </w:t>
        </w:r>
      </w:hyperlink>
      <w:r w:rsidRPr="00E94F76">
        <w:rPr>
          <w:sz w:val="28"/>
          <w:szCs w:val="28"/>
        </w:rPr>
        <w:t xml:space="preserve">2.27 настоящего раздела, включает следующие исчерпывающие перечни оснований с учетом идентификаторов категорий (признаков) заявителей, указанных в </w:t>
      </w:r>
      <w:hyperlink r:id="rId28" w:anchor="/document/483406659/entry/10342" w:history="1">
        <w:r w:rsidRPr="00E94F76">
          <w:rPr>
            <w:sz w:val="28"/>
            <w:szCs w:val="28"/>
          </w:rPr>
          <w:t>пункте 2</w:t>
        </w:r>
      </w:hyperlink>
      <w:r w:rsidRPr="00E94F76">
        <w:rPr>
          <w:sz w:val="28"/>
          <w:szCs w:val="28"/>
        </w:rPr>
        <w:t>.28 настоящего раздела:</w:t>
      </w:r>
    </w:p>
    <w:p w14:paraId="4E4A468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а) перечень оснований для отказа в приеме запроса о предоставлении </w:t>
      </w:r>
      <w:r w:rsidRPr="00E94F76">
        <w:rPr>
          <w:sz w:val="28"/>
          <w:szCs w:val="28"/>
        </w:rPr>
        <w:lastRenderedPageBreak/>
        <w:t>муниципальной услуги и документов, необходимых для предоставления муниципальной услуги, а в случае отсутствия таких оснований – указание на их отсутствие;</w:t>
      </w:r>
    </w:p>
    <w:p w14:paraId="1281B0E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перечень оснований для приостановления предоставления муниципальной услуги, а в случае отсутствия таких оснований – указание на их отсутствие;</w:t>
      </w:r>
    </w:p>
    <w:p w14:paraId="146D007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в) перечень оснований для отказа в предоставлении муниципальной услуги, а в случае отсутствия таких оснований – указание на их отсутствие.</w:t>
      </w:r>
    </w:p>
    <w:p w14:paraId="34B7879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</w:p>
    <w:p w14:paraId="7FD93B5D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 xml:space="preserve">3. Порядок согласования и утверждения </w:t>
      </w:r>
    </w:p>
    <w:p w14:paraId="4BC74FA0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>административных регламентов</w:t>
      </w:r>
    </w:p>
    <w:p w14:paraId="38469C3F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</w:p>
    <w:p w14:paraId="07E4DEA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3.1. Проект административного регламента формируется органом, предоставляющим муниципальную услугу, в порядке, предусмотренном пунктом 1.5 раздела 1 настоящего Порядка.</w:t>
      </w:r>
    </w:p>
    <w:p w14:paraId="723F58C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3.2.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регламента:</w:t>
      </w:r>
    </w:p>
    <w:p w14:paraId="033CD00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а) орган</w:t>
      </w:r>
      <w:r>
        <w:rPr>
          <w:sz w:val="28"/>
          <w:szCs w:val="28"/>
        </w:rPr>
        <w:t>у</w:t>
      </w:r>
      <w:r w:rsidRPr="00E94F76">
        <w:rPr>
          <w:sz w:val="28"/>
          <w:szCs w:val="28"/>
        </w:rPr>
        <w:t>, предоставляющ</w:t>
      </w:r>
      <w:r>
        <w:rPr>
          <w:sz w:val="28"/>
          <w:szCs w:val="28"/>
        </w:rPr>
        <w:t>е</w:t>
      </w:r>
      <w:r w:rsidRPr="00E94F76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E94F76">
        <w:rPr>
          <w:sz w:val="28"/>
          <w:szCs w:val="28"/>
        </w:rPr>
        <w:t xml:space="preserve"> муниципальные услуги, –</w:t>
      </w:r>
      <w:r>
        <w:rPr>
          <w:sz w:val="28"/>
          <w:szCs w:val="28"/>
        </w:rPr>
        <w:t xml:space="preserve"> </w:t>
      </w:r>
      <w:r w:rsidRPr="00E94F7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Скобелевского сельского поселения Гулькевичского района</w:t>
      </w:r>
      <w:r w:rsidRPr="00E94F76">
        <w:rPr>
          <w:sz w:val="28"/>
          <w:szCs w:val="28"/>
        </w:rPr>
        <w:t xml:space="preserve">; </w:t>
      </w:r>
    </w:p>
    <w:p w14:paraId="4F04CC2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– органы, участвующие в согласовании);</w:t>
      </w:r>
    </w:p>
    <w:p w14:paraId="0618851C" w14:textId="77777777" w:rsidR="00F274A3" w:rsidRPr="004670E6" w:rsidRDefault="00F274A3" w:rsidP="00F274A3">
      <w:pPr>
        <w:widowControl w:val="0"/>
        <w:ind w:firstLine="720"/>
        <w:jc w:val="both"/>
        <w:rPr>
          <w:color w:val="FF0000"/>
          <w:sz w:val="28"/>
          <w:szCs w:val="28"/>
        </w:rPr>
      </w:pPr>
      <w:r w:rsidRPr="00EC7396">
        <w:rPr>
          <w:sz w:val="28"/>
          <w:szCs w:val="28"/>
        </w:rPr>
        <w:t>в)</w:t>
      </w:r>
      <w:r w:rsidRPr="004670E6">
        <w:rPr>
          <w:color w:val="FF0000"/>
          <w:sz w:val="28"/>
          <w:szCs w:val="28"/>
        </w:rPr>
        <w:t xml:space="preserve"> </w:t>
      </w:r>
      <w:r w:rsidRPr="00A95C37">
        <w:rPr>
          <w:sz w:val="28"/>
          <w:szCs w:val="28"/>
        </w:rPr>
        <w:t>специалист</w:t>
      </w:r>
      <w:r>
        <w:rPr>
          <w:sz w:val="28"/>
          <w:szCs w:val="28"/>
        </w:rPr>
        <w:t>у</w:t>
      </w:r>
      <w:r w:rsidRPr="00A95C37">
        <w:rPr>
          <w:sz w:val="28"/>
          <w:szCs w:val="28"/>
        </w:rPr>
        <w:t xml:space="preserve"> администрации, ответственн</w:t>
      </w:r>
      <w:r>
        <w:rPr>
          <w:sz w:val="28"/>
          <w:szCs w:val="28"/>
        </w:rPr>
        <w:t>ому</w:t>
      </w:r>
      <w:r w:rsidRPr="00A95C37">
        <w:rPr>
          <w:sz w:val="28"/>
          <w:szCs w:val="28"/>
        </w:rPr>
        <w:t xml:space="preserve"> за проведение экспертизы нормативных правовых актов</w:t>
      </w:r>
      <w:r w:rsidRPr="004670E6">
        <w:rPr>
          <w:color w:val="FF0000"/>
          <w:sz w:val="28"/>
          <w:szCs w:val="28"/>
        </w:rPr>
        <w:t>.</w:t>
      </w:r>
    </w:p>
    <w:p w14:paraId="75B7293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3.3. Органы, участвующие в согласовании,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– лист согласования).</w:t>
      </w:r>
    </w:p>
    <w:p w14:paraId="0EB5C72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3.4. Проект административного регламента рассматривается органами, участвующими в согласовании, в части, отнесенной к компетенции таких органов, в срок, не превышающий 5 рабочих дней с даты поступления его на согласование в реестре услуг.</w:t>
      </w:r>
    </w:p>
    <w:p w14:paraId="6EA4F8D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3.5.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(при наличии технической возможности) размещается на сайте </w:t>
      </w:r>
      <w:hyperlink r:id="rId29" w:tgtFrame="_blank" w:history="1">
        <w:r w:rsidRPr="00E94F76">
          <w:rPr>
            <w:sz w:val="28"/>
            <w:szCs w:val="28"/>
          </w:rPr>
          <w:t>regulation.gov.ru</w:t>
        </w:r>
      </w:hyperlink>
      <w:r w:rsidRPr="00E94F76">
        <w:rPr>
          <w:sz w:val="28"/>
          <w:szCs w:val="28"/>
        </w:rPr>
        <w:t xml:space="preserve"> в информационно-телекоммуникационной сети «Интернет» посредством интеграции с реестром услуг. </w:t>
      </w:r>
    </w:p>
    <w:p w14:paraId="49EBC86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3.6. Результатом рассмотрения проекта административного регламента органами, участвующим в согласовании, является принятие такими органами решения о согласовании или несогласовании проекта административного регламента.</w:t>
      </w:r>
    </w:p>
    <w:p w14:paraId="7574893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При принятии решения о согласовании проекта административного регламента органы, участвующие в согласовании, проставляют отметку о согласовании проекта в листе согласования.</w:t>
      </w:r>
    </w:p>
    <w:p w14:paraId="12C0BC6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lastRenderedPageBreak/>
        <w:t>При принятии решения о несогласовании проекта административного регламента органы, участвующие в согласовании, вносят имеющиеся замечания в проект протокола разногласий, формируемый в реестре услуг и являющийся приложением к листу согласования.</w:t>
      </w:r>
    </w:p>
    <w:p w14:paraId="07078E1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3.7.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экспертизы, орган, предоставляющий муниципальную услугу, рассматривает поступившие замечания.</w:t>
      </w:r>
    </w:p>
    <w:p w14:paraId="47E39CD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муниципальную услугу, в соответствии с Федеральным законом от 17 июля </w:t>
      </w:r>
      <w:smartTag w:uri="urn:schemas-microsoft-com:office:smarttags" w:element="metricconverter">
        <w:smartTagPr>
          <w:attr w:name="ProductID" w:val="2009 г"/>
        </w:smartTagPr>
        <w:r w:rsidRPr="00E94F76">
          <w:rPr>
            <w:sz w:val="28"/>
            <w:szCs w:val="28"/>
          </w:rPr>
          <w:t>2009 г</w:t>
        </w:r>
      </w:smartTag>
      <w:r w:rsidRPr="00E94F76">
        <w:rPr>
          <w:sz w:val="28"/>
          <w:szCs w:val="28"/>
        </w:rPr>
        <w:t xml:space="preserve">. № 172-ФЗ «Об антикоррупционной экспертизе нормативных правовых актов и проектов нормативных правовых актов». </w:t>
      </w:r>
    </w:p>
    <w:p w14:paraId="0204C7B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 случае согласия с замечаниями, представленными органами, участвующими в согласовании, орган, предоставляющий муниципальную услугу, в срок, не превышающий 5 рабочих дней, вносит с учетом полученных замечаний изменения в сведения о муниципальной услуге, указанные в подпункте «а» пункта 1.5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14:paraId="0C6D6DC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При наличии возражений к замечаниям орган, предоставляющий муниципальную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14:paraId="5D191FAB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3.8. В случае согласия с возражениями, представленными органом, предоставляющим муниципальную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(подписывают) протокол разногласий и согласовывает (согласовывают) проект административного регламента, проставляя соответствующую отметку в листе согласования.</w:t>
      </w:r>
    </w:p>
    <w:p w14:paraId="27E0D2A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В случае несогласия с возражениями, представленными органом, предоставляющим муниципальную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(подписывают) протокол разногласий.</w:t>
      </w:r>
    </w:p>
    <w:p w14:paraId="76FF398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3.9. Орган, предоставляющий муниципальную услугу, после повторного отказа органа, участвующего в согласовании (органов, участвующих в согласовании) проекта административного регламента,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 в </w:t>
      </w:r>
      <w:r w:rsidRPr="00E94F76">
        <w:rPr>
          <w:sz w:val="28"/>
          <w:szCs w:val="28"/>
        </w:rPr>
        <w:lastRenderedPageBreak/>
        <w:t>соответствии с настоящим разделом.</w:t>
      </w:r>
    </w:p>
    <w:p w14:paraId="384E9B2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3.10.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регламента, орган, предоставляющий муниципальную услугу, направляет проект административного регламента на экспертизу в соответствии с разделом 4 настоящего Порядка.</w:t>
      </w:r>
    </w:p>
    <w:p w14:paraId="3AA2058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3.11.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</w:t>
      </w:r>
      <w:r>
        <w:rPr>
          <w:sz w:val="28"/>
          <w:szCs w:val="28"/>
        </w:rPr>
        <w:t>Скобелевского сельского поселения Гулькевичского района</w:t>
      </w:r>
      <w:r w:rsidRPr="00E94F76">
        <w:rPr>
          <w:sz w:val="28"/>
          <w:szCs w:val="28"/>
        </w:rPr>
        <w:t xml:space="preserve"> после получения положительного заключения экспертизы либо урегулирования разногласий по результатам экспертизы.</w:t>
      </w:r>
    </w:p>
    <w:p w14:paraId="74BBAD6A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Проект административного регламента, по которому имеются неурегулированные разногласия, может быть подписан (утвержден) главой </w:t>
      </w:r>
      <w:r>
        <w:rPr>
          <w:sz w:val="28"/>
          <w:szCs w:val="28"/>
        </w:rPr>
        <w:t>Скобелевского сельского поселения Гулькевичского района</w:t>
      </w:r>
      <w:r w:rsidRPr="00E94F76">
        <w:rPr>
          <w:sz w:val="28"/>
          <w:szCs w:val="28"/>
        </w:rPr>
        <w:t xml:space="preserve"> с указанными разногласиями с </w:t>
      </w:r>
      <w:bookmarkStart w:id="1" w:name="sub_100315"/>
      <w:r w:rsidRPr="00E94F76">
        <w:rPr>
          <w:sz w:val="28"/>
          <w:szCs w:val="28"/>
        </w:rPr>
        <w:t>уведомлением об этом органа, участвующего в согласовании (органов, участвующих в согласовании), замечания которого не были                 учтены.</w:t>
      </w:r>
    </w:p>
    <w:bookmarkEnd w:id="1"/>
    <w:p w14:paraId="5EF8A861" w14:textId="77777777" w:rsidR="00F274A3" w:rsidRPr="004670E6" w:rsidRDefault="00F274A3" w:rsidP="00F274A3">
      <w:pPr>
        <w:widowControl w:val="0"/>
        <w:ind w:firstLine="720"/>
        <w:jc w:val="both"/>
        <w:rPr>
          <w:color w:val="FF0000"/>
          <w:sz w:val="28"/>
          <w:szCs w:val="28"/>
        </w:rPr>
      </w:pPr>
      <w:r w:rsidRPr="00E94F76">
        <w:rPr>
          <w:sz w:val="28"/>
          <w:szCs w:val="28"/>
        </w:rPr>
        <w:t>3.12. Утвержденный административный регламент направляется посредством реестра услуг органом, предоставляющим муниципальную услугу, с приложением заполненного листа согласования и протоколов разногласий (при наличии</w:t>
      </w:r>
      <w:r w:rsidRPr="004670E6">
        <w:rPr>
          <w:sz w:val="28"/>
          <w:szCs w:val="28"/>
        </w:rPr>
        <w:t>) для размещения</w:t>
      </w:r>
      <w:r w:rsidRPr="004670E6">
        <w:rPr>
          <w:color w:val="FF0000"/>
          <w:sz w:val="28"/>
          <w:szCs w:val="28"/>
        </w:rPr>
        <w:t xml:space="preserve"> </w:t>
      </w:r>
      <w:r w:rsidRPr="004670E6">
        <w:rPr>
          <w:sz w:val="28"/>
          <w:szCs w:val="28"/>
        </w:rPr>
        <w:t>на официальном сайте газеты «В 24 часа» и на сайте Скобелевского сельского поселения Гулькевичского района в информационно-телекоммуникационной сети «Интернет»</w:t>
      </w:r>
    </w:p>
    <w:p w14:paraId="0460683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3.13. При наличии оснований для внесения изменений в административный регламент, орган, предоставляющий муниципальную услугу,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регламента.</w:t>
      </w:r>
    </w:p>
    <w:p w14:paraId="018B74DB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</w:p>
    <w:p w14:paraId="5E0EABBB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 xml:space="preserve">4. Проведение экспертизы проектов </w:t>
      </w:r>
    </w:p>
    <w:p w14:paraId="73DF0B49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  <w:r w:rsidRPr="00E94F76">
        <w:rPr>
          <w:sz w:val="28"/>
          <w:szCs w:val="28"/>
        </w:rPr>
        <w:t>административных регламентов</w:t>
      </w:r>
    </w:p>
    <w:p w14:paraId="4EC0D978" w14:textId="77777777" w:rsidR="00F274A3" w:rsidRPr="00E94F76" w:rsidRDefault="00F274A3" w:rsidP="00F274A3">
      <w:pPr>
        <w:widowControl w:val="0"/>
        <w:jc w:val="center"/>
        <w:rPr>
          <w:sz w:val="28"/>
          <w:szCs w:val="28"/>
        </w:rPr>
      </w:pPr>
    </w:p>
    <w:p w14:paraId="5763A47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4.1. 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 </w:t>
      </w:r>
      <w:r w:rsidRPr="00A95C37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A95C3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Скобелевского сельского поселения Гулькевичского района</w:t>
      </w:r>
      <w:r w:rsidRPr="00A95C37">
        <w:rPr>
          <w:sz w:val="28"/>
          <w:szCs w:val="28"/>
        </w:rPr>
        <w:t>, ответственны</w:t>
      </w:r>
      <w:r>
        <w:rPr>
          <w:sz w:val="28"/>
          <w:szCs w:val="28"/>
        </w:rPr>
        <w:t>м</w:t>
      </w:r>
      <w:r w:rsidRPr="00A95C37">
        <w:rPr>
          <w:sz w:val="28"/>
          <w:szCs w:val="28"/>
        </w:rPr>
        <w:t xml:space="preserve"> за проведение экспертизы нормативных правовых актов</w:t>
      </w:r>
      <w:r w:rsidRPr="00E94F76">
        <w:rPr>
          <w:sz w:val="28"/>
          <w:szCs w:val="28"/>
        </w:rPr>
        <w:t>.</w:t>
      </w:r>
    </w:p>
    <w:p w14:paraId="24A84058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4.2. Предметом экспертизы являются:</w:t>
      </w:r>
    </w:p>
    <w:p w14:paraId="65B939C5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соответствие проектов административных регламентов требованиям пунктов 1.3 и 1.6 раздела 1 настоящего Порядка;</w:t>
      </w:r>
    </w:p>
    <w:p w14:paraId="0DEA378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14:paraId="6D61CECC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4.3. По результатам рассмотрения проекта административного регламента </w:t>
      </w:r>
      <w:r w:rsidRPr="00A95C37">
        <w:rPr>
          <w:sz w:val="28"/>
          <w:szCs w:val="28"/>
        </w:rPr>
        <w:t xml:space="preserve">специалист администрации, ответственный за проведение экспертизы </w:t>
      </w:r>
      <w:r w:rsidRPr="00A95C37">
        <w:rPr>
          <w:sz w:val="28"/>
          <w:szCs w:val="28"/>
        </w:rPr>
        <w:lastRenderedPageBreak/>
        <w:t>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14:paraId="5C47594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4.4. При принятии решения о представлении положительного заключения на проект административного регламента </w:t>
      </w:r>
      <w:r w:rsidRPr="00A95C37">
        <w:rPr>
          <w:sz w:val="28"/>
          <w:szCs w:val="28"/>
        </w:rPr>
        <w:t>специалист администрации, ответственный за проведение экспертизы 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проставляет соответствующую отметку в листе согласования.</w:t>
      </w:r>
    </w:p>
    <w:p w14:paraId="3837D0E1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4.5. При принятии решения о представлении отрицательного заключения на проект административного регламента </w:t>
      </w:r>
      <w:r w:rsidRPr="00A95C37">
        <w:rPr>
          <w:sz w:val="28"/>
          <w:szCs w:val="28"/>
        </w:rPr>
        <w:t>специалист администрации, ответственный за проведение экспертизы 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проставляет соответствующую отметку в листе согласования и вносит замечания в протокол разногласий.</w:t>
      </w:r>
    </w:p>
    <w:p w14:paraId="50551F67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4.6. При наличии в заключении </w:t>
      </w:r>
      <w:r w:rsidRPr="00A95C37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A95C37">
        <w:rPr>
          <w:sz w:val="28"/>
          <w:szCs w:val="28"/>
        </w:rPr>
        <w:t xml:space="preserve"> администрации, ответствен</w:t>
      </w:r>
      <w:r>
        <w:rPr>
          <w:sz w:val="28"/>
          <w:szCs w:val="28"/>
        </w:rPr>
        <w:t>ного</w:t>
      </w:r>
      <w:r w:rsidRPr="00A95C37">
        <w:rPr>
          <w:sz w:val="28"/>
          <w:szCs w:val="28"/>
        </w:rPr>
        <w:t xml:space="preserve"> за проведение экспертизы 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замечаний и предложений к проекту административного регламента орган, предоставляющий муниципальную услугу, обеспечивает учет таких замечаний и предложений.</w:t>
      </w:r>
    </w:p>
    <w:p w14:paraId="6CA2A02F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При наличии разногласий орган, являющийся разработчиком административного регламента, вносит в протокол разногласий возражения на замечания </w:t>
      </w:r>
      <w:r w:rsidRPr="00A95C37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A95C37">
        <w:rPr>
          <w:sz w:val="28"/>
          <w:szCs w:val="28"/>
        </w:rPr>
        <w:t xml:space="preserve"> администрации, ответственн</w:t>
      </w:r>
      <w:r>
        <w:rPr>
          <w:sz w:val="28"/>
          <w:szCs w:val="28"/>
        </w:rPr>
        <w:t>ого</w:t>
      </w:r>
      <w:r w:rsidRPr="00A95C37">
        <w:rPr>
          <w:sz w:val="28"/>
          <w:szCs w:val="28"/>
        </w:rPr>
        <w:t xml:space="preserve"> за проведение экспертизы нормативных правовых актов</w:t>
      </w:r>
      <w:r w:rsidRPr="00E94F76">
        <w:rPr>
          <w:sz w:val="28"/>
          <w:szCs w:val="28"/>
        </w:rPr>
        <w:t>.</w:t>
      </w:r>
    </w:p>
    <w:p w14:paraId="35E82F40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95C37">
        <w:rPr>
          <w:sz w:val="28"/>
          <w:szCs w:val="28"/>
        </w:rPr>
        <w:t>пециалист администрации, ответственный за проведение экспертизы 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рассматривает возражения, представленные органом, являющимся разработчиком административного регламента, в срок, не превышающий 5 рабочих дней с даты внесения органом, являющимся разработчиком административного регламента, таких возражений в протокол разногласий.</w:t>
      </w:r>
    </w:p>
    <w:p w14:paraId="27696D9D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В случае несогласия с возражениями, представленными органом, предоставляющим муниципальную услугу, </w:t>
      </w:r>
      <w:r w:rsidRPr="00A95C37">
        <w:rPr>
          <w:sz w:val="28"/>
          <w:szCs w:val="28"/>
        </w:rPr>
        <w:t>специалист администрации, ответственный за проведение экспертизы нормативных правовых актов</w:t>
      </w:r>
      <w:r>
        <w:rPr>
          <w:sz w:val="28"/>
          <w:szCs w:val="28"/>
        </w:rPr>
        <w:t>,</w:t>
      </w:r>
      <w:r w:rsidRPr="00E94F76">
        <w:rPr>
          <w:sz w:val="28"/>
          <w:szCs w:val="28"/>
        </w:rPr>
        <w:t xml:space="preserve"> проставляет соответствующую отметку в протоколе разногласий.</w:t>
      </w:r>
    </w:p>
    <w:p w14:paraId="129EDED4" w14:textId="77777777" w:rsidR="00F274A3" w:rsidRPr="00E94F76" w:rsidRDefault="00F274A3" w:rsidP="00F274A3">
      <w:pPr>
        <w:widowControl w:val="0"/>
        <w:ind w:firstLine="720"/>
        <w:jc w:val="both"/>
        <w:rPr>
          <w:sz w:val="28"/>
          <w:szCs w:val="28"/>
        </w:rPr>
      </w:pPr>
      <w:r w:rsidRPr="00E94F76">
        <w:rPr>
          <w:sz w:val="28"/>
          <w:szCs w:val="28"/>
        </w:rPr>
        <w:t>4.7. Проект административного регламента, по которому имеются неурегулированные с</w:t>
      </w:r>
      <w:r>
        <w:rPr>
          <w:sz w:val="28"/>
          <w:szCs w:val="28"/>
        </w:rPr>
        <w:t>о</w:t>
      </w:r>
      <w:r w:rsidRPr="00E94F76">
        <w:rPr>
          <w:sz w:val="28"/>
          <w:szCs w:val="28"/>
        </w:rPr>
        <w:t xml:space="preserve"> </w:t>
      </w:r>
      <w:r w:rsidRPr="00A95C37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A95C37">
        <w:rPr>
          <w:sz w:val="28"/>
          <w:szCs w:val="28"/>
        </w:rPr>
        <w:t xml:space="preserve"> администрации, ответственны</w:t>
      </w:r>
      <w:r>
        <w:rPr>
          <w:sz w:val="28"/>
          <w:szCs w:val="28"/>
        </w:rPr>
        <w:t>м</w:t>
      </w:r>
      <w:r w:rsidRPr="00A95C37">
        <w:rPr>
          <w:sz w:val="28"/>
          <w:szCs w:val="28"/>
        </w:rPr>
        <w:t xml:space="preserve"> за проведение экспертизы нормативных правовых</w:t>
      </w:r>
      <w:r>
        <w:rPr>
          <w:sz w:val="28"/>
          <w:szCs w:val="28"/>
        </w:rPr>
        <w:t>,</w:t>
      </w:r>
      <w:r w:rsidRPr="00A95C37">
        <w:rPr>
          <w:sz w:val="28"/>
          <w:szCs w:val="28"/>
        </w:rPr>
        <w:t xml:space="preserve"> актов</w:t>
      </w:r>
      <w:r w:rsidRPr="00E94F76">
        <w:rPr>
          <w:sz w:val="28"/>
          <w:szCs w:val="28"/>
        </w:rPr>
        <w:t xml:space="preserve"> разногласия, может быть подписан (утвержден) главой </w:t>
      </w:r>
      <w:r>
        <w:rPr>
          <w:sz w:val="28"/>
          <w:szCs w:val="28"/>
        </w:rPr>
        <w:t>Скобелевского сельского поселения Гулькевичского района</w:t>
      </w:r>
      <w:r w:rsidRPr="00E94F76">
        <w:rPr>
          <w:sz w:val="28"/>
          <w:szCs w:val="28"/>
        </w:rPr>
        <w:t xml:space="preserve"> с указанными разногласиями.».</w:t>
      </w:r>
    </w:p>
    <w:p w14:paraId="73D726BB" w14:textId="77777777" w:rsidR="00F274A3" w:rsidRPr="00E94F76" w:rsidRDefault="00F274A3" w:rsidP="00F274A3">
      <w:pPr>
        <w:ind w:firstLine="709"/>
        <w:jc w:val="both"/>
        <w:rPr>
          <w:sz w:val="28"/>
          <w:szCs w:val="28"/>
        </w:rPr>
      </w:pPr>
    </w:p>
    <w:p w14:paraId="1FF5CB39" w14:textId="77777777" w:rsidR="00F274A3" w:rsidRPr="00E94F76" w:rsidRDefault="00F274A3" w:rsidP="00F274A3">
      <w:pPr>
        <w:ind w:firstLine="709"/>
        <w:jc w:val="both"/>
        <w:rPr>
          <w:sz w:val="28"/>
          <w:szCs w:val="28"/>
        </w:rPr>
      </w:pPr>
    </w:p>
    <w:p w14:paraId="338203C7" w14:textId="77777777" w:rsidR="00F274A3" w:rsidRPr="00E94F76" w:rsidRDefault="00F274A3" w:rsidP="00F274A3">
      <w:pPr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Ведущий специалист администрации </w:t>
      </w:r>
    </w:p>
    <w:p w14:paraId="1DD7BA5E" w14:textId="77777777" w:rsidR="00F274A3" w:rsidRPr="00E94F76" w:rsidRDefault="00F274A3" w:rsidP="00F274A3">
      <w:pPr>
        <w:jc w:val="both"/>
        <w:rPr>
          <w:sz w:val="28"/>
          <w:szCs w:val="28"/>
        </w:rPr>
      </w:pPr>
      <w:r w:rsidRPr="00E94F76">
        <w:rPr>
          <w:sz w:val="28"/>
          <w:szCs w:val="28"/>
        </w:rPr>
        <w:t xml:space="preserve">Скобелевского сельского поселения </w:t>
      </w:r>
    </w:p>
    <w:p w14:paraId="78157027" w14:textId="77777777" w:rsidR="00F274A3" w:rsidRPr="00E94F76" w:rsidRDefault="00F274A3" w:rsidP="00F274A3">
      <w:pPr>
        <w:jc w:val="both"/>
        <w:rPr>
          <w:sz w:val="28"/>
          <w:szCs w:val="28"/>
        </w:rPr>
      </w:pPr>
      <w:r w:rsidRPr="00E94F76">
        <w:rPr>
          <w:sz w:val="28"/>
          <w:szCs w:val="28"/>
        </w:rPr>
        <w:t>Гулькевичского района                                                                 О.С. Путивильская</w:t>
      </w:r>
    </w:p>
    <w:p w14:paraId="697C775C" w14:textId="77777777" w:rsidR="00F274A3" w:rsidRPr="00E94F76" w:rsidRDefault="00F274A3" w:rsidP="00F274A3">
      <w:pPr>
        <w:jc w:val="both"/>
        <w:rPr>
          <w:sz w:val="28"/>
          <w:szCs w:val="28"/>
        </w:rPr>
      </w:pPr>
    </w:p>
    <w:p w14:paraId="1EFEFE27" w14:textId="77777777" w:rsidR="00B84B96" w:rsidRDefault="00B84B96" w:rsidP="00F274A3">
      <w:pPr>
        <w:pStyle w:val="2"/>
        <w:spacing w:before="0" w:after="0"/>
        <w:rPr>
          <w:rFonts w:ascii="Times New Roman" w:hAnsi="Times New Roman"/>
          <w:bCs w:val="0"/>
          <w:i w:val="0"/>
        </w:rPr>
      </w:pPr>
    </w:p>
    <w:p w14:paraId="3768D70A" w14:textId="77777777" w:rsidR="000134B0" w:rsidRDefault="000134B0" w:rsidP="000134B0"/>
    <w:p w14:paraId="4C0E6F4D" w14:textId="77777777" w:rsidR="000134B0" w:rsidRDefault="000134B0" w:rsidP="000134B0"/>
    <w:sectPr w:rsidR="000134B0" w:rsidSect="00F274A3">
      <w:headerReference w:type="even" r:id="rId30"/>
      <w:headerReference w:type="default" r:id="rId31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B0A9" w14:textId="77777777" w:rsidR="009D4F62" w:rsidRDefault="009D4F62">
      <w:r>
        <w:separator/>
      </w:r>
    </w:p>
  </w:endnote>
  <w:endnote w:type="continuationSeparator" w:id="0">
    <w:p w14:paraId="0D868E62" w14:textId="77777777" w:rsidR="009D4F62" w:rsidRDefault="009D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CA4B" w14:textId="77777777" w:rsidR="009D4F62" w:rsidRDefault="009D4F62">
      <w:r>
        <w:separator/>
      </w:r>
    </w:p>
  </w:footnote>
  <w:footnote w:type="continuationSeparator" w:id="0">
    <w:p w14:paraId="5F49F69D" w14:textId="77777777" w:rsidR="009D4F62" w:rsidRDefault="009D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A733" w14:textId="77777777" w:rsidR="00BD7A1D" w:rsidRDefault="00BE1D0D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A1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662074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34B1" w14:textId="77777777" w:rsidR="00BD7A1D" w:rsidRDefault="00BE1D0D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A1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408B">
      <w:rPr>
        <w:rStyle w:val="a6"/>
        <w:noProof/>
      </w:rPr>
      <w:t>3</w:t>
    </w:r>
    <w:r>
      <w:rPr>
        <w:rStyle w:val="a6"/>
      </w:rPr>
      <w:fldChar w:fldCharType="end"/>
    </w:r>
  </w:p>
  <w:p w14:paraId="1D7E3276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B05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D0EC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9CDC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526F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3C2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2E48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1C12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96D9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70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00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11"/>
    <w:rsid w:val="000126FF"/>
    <w:rsid w:val="00012C8F"/>
    <w:rsid w:val="000134B0"/>
    <w:rsid w:val="00043616"/>
    <w:rsid w:val="00094E79"/>
    <w:rsid w:val="00097C2A"/>
    <w:rsid w:val="000A6CD1"/>
    <w:rsid w:val="000B087A"/>
    <w:rsid w:val="000B683F"/>
    <w:rsid w:val="000C0136"/>
    <w:rsid w:val="000D1355"/>
    <w:rsid w:val="000F3866"/>
    <w:rsid w:val="000F7ADC"/>
    <w:rsid w:val="0010185B"/>
    <w:rsid w:val="00103B88"/>
    <w:rsid w:val="00114482"/>
    <w:rsid w:val="00115468"/>
    <w:rsid w:val="00122795"/>
    <w:rsid w:val="00124F8C"/>
    <w:rsid w:val="0013269F"/>
    <w:rsid w:val="00157C2C"/>
    <w:rsid w:val="00166981"/>
    <w:rsid w:val="00166983"/>
    <w:rsid w:val="00186E22"/>
    <w:rsid w:val="001C3BD7"/>
    <w:rsid w:val="001D391B"/>
    <w:rsid w:val="0020090B"/>
    <w:rsid w:val="00206CED"/>
    <w:rsid w:val="0020769E"/>
    <w:rsid w:val="00276E84"/>
    <w:rsid w:val="00293D61"/>
    <w:rsid w:val="0029722C"/>
    <w:rsid w:val="002B1003"/>
    <w:rsid w:val="002B2803"/>
    <w:rsid w:val="002B5EB3"/>
    <w:rsid w:val="002B67A5"/>
    <w:rsid w:val="002C6A8A"/>
    <w:rsid w:val="002D418A"/>
    <w:rsid w:val="002D5D97"/>
    <w:rsid w:val="002D7887"/>
    <w:rsid w:val="002F0B3F"/>
    <w:rsid w:val="0030408B"/>
    <w:rsid w:val="003139E1"/>
    <w:rsid w:val="00335260"/>
    <w:rsid w:val="00344509"/>
    <w:rsid w:val="00360D0A"/>
    <w:rsid w:val="00370F87"/>
    <w:rsid w:val="00383359"/>
    <w:rsid w:val="003845DC"/>
    <w:rsid w:val="003C36DF"/>
    <w:rsid w:val="003E7FF3"/>
    <w:rsid w:val="00401F1C"/>
    <w:rsid w:val="00402034"/>
    <w:rsid w:val="00402422"/>
    <w:rsid w:val="0040263E"/>
    <w:rsid w:val="0040767B"/>
    <w:rsid w:val="00407A8D"/>
    <w:rsid w:val="0043080C"/>
    <w:rsid w:val="004528EC"/>
    <w:rsid w:val="00473FE5"/>
    <w:rsid w:val="004858AD"/>
    <w:rsid w:val="0049164D"/>
    <w:rsid w:val="0049202B"/>
    <w:rsid w:val="004941B1"/>
    <w:rsid w:val="004B7D2E"/>
    <w:rsid w:val="004D299E"/>
    <w:rsid w:val="004D420F"/>
    <w:rsid w:val="004D7719"/>
    <w:rsid w:val="004E08DE"/>
    <w:rsid w:val="004E6111"/>
    <w:rsid w:val="00515473"/>
    <w:rsid w:val="00530916"/>
    <w:rsid w:val="005337E1"/>
    <w:rsid w:val="00545BF4"/>
    <w:rsid w:val="005609DE"/>
    <w:rsid w:val="00591121"/>
    <w:rsid w:val="005A335E"/>
    <w:rsid w:val="005A702E"/>
    <w:rsid w:val="005C5CC5"/>
    <w:rsid w:val="005D3A70"/>
    <w:rsid w:val="005D79B8"/>
    <w:rsid w:val="005F7156"/>
    <w:rsid w:val="00604FF3"/>
    <w:rsid w:val="006172B0"/>
    <w:rsid w:val="0061790A"/>
    <w:rsid w:val="00623222"/>
    <w:rsid w:val="00651492"/>
    <w:rsid w:val="00653AF5"/>
    <w:rsid w:val="006A3155"/>
    <w:rsid w:val="006F7FC5"/>
    <w:rsid w:val="007017CE"/>
    <w:rsid w:val="00701F45"/>
    <w:rsid w:val="00706FD6"/>
    <w:rsid w:val="00723466"/>
    <w:rsid w:val="00725205"/>
    <w:rsid w:val="00744560"/>
    <w:rsid w:val="00745799"/>
    <w:rsid w:val="0074584B"/>
    <w:rsid w:val="00785BF3"/>
    <w:rsid w:val="007911A3"/>
    <w:rsid w:val="00792E4B"/>
    <w:rsid w:val="00795FC4"/>
    <w:rsid w:val="007A25BE"/>
    <w:rsid w:val="007A2921"/>
    <w:rsid w:val="007A3F41"/>
    <w:rsid w:val="007E140C"/>
    <w:rsid w:val="007F7BCA"/>
    <w:rsid w:val="008034CB"/>
    <w:rsid w:val="008038A0"/>
    <w:rsid w:val="00813BD2"/>
    <w:rsid w:val="008217A3"/>
    <w:rsid w:val="00836AA2"/>
    <w:rsid w:val="00865A98"/>
    <w:rsid w:val="008723FF"/>
    <w:rsid w:val="008876E9"/>
    <w:rsid w:val="0089114D"/>
    <w:rsid w:val="008A2A4B"/>
    <w:rsid w:val="008C3F5C"/>
    <w:rsid w:val="008C79D2"/>
    <w:rsid w:val="008F6FF1"/>
    <w:rsid w:val="0090547D"/>
    <w:rsid w:val="00920A00"/>
    <w:rsid w:val="00935A21"/>
    <w:rsid w:val="00940317"/>
    <w:rsid w:val="00943A23"/>
    <w:rsid w:val="00965110"/>
    <w:rsid w:val="00972A7A"/>
    <w:rsid w:val="00981058"/>
    <w:rsid w:val="00996204"/>
    <w:rsid w:val="009A706C"/>
    <w:rsid w:val="009B06A7"/>
    <w:rsid w:val="009C1874"/>
    <w:rsid w:val="009C3C8F"/>
    <w:rsid w:val="009C52B9"/>
    <w:rsid w:val="009C56CC"/>
    <w:rsid w:val="009C7F20"/>
    <w:rsid w:val="009D4F62"/>
    <w:rsid w:val="009E6F7E"/>
    <w:rsid w:val="009F387F"/>
    <w:rsid w:val="009F7EDB"/>
    <w:rsid w:val="00A059F9"/>
    <w:rsid w:val="00A17C3F"/>
    <w:rsid w:val="00A274ED"/>
    <w:rsid w:val="00A6231C"/>
    <w:rsid w:val="00A63985"/>
    <w:rsid w:val="00A82269"/>
    <w:rsid w:val="00A86F18"/>
    <w:rsid w:val="00A879D2"/>
    <w:rsid w:val="00A93D5E"/>
    <w:rsid w:val="00AB0D02"/>
    <w:rsid w:val="00AB34BD"/>
    <w:rsid w:val="00AD076A"/>
    <w:rsid w:val="00AD5923"/>
    <w:rsid w:val="00AD5A99"/>
    <w:rsid w:val="00AF51BA"/>
    <w:rsid w:val="00AF67D1"/>
    <w:rsid w:val="00B076A2"/>
    <w:rsid w:val="00B129AF"/>
    <w:rsid w:val="00B12A3C"/>
    <w:rsid w:val="00B1587D"/>
    <w:rsid w:val="00B20EAB"/>
    <w:rsid w:val="00B21090"/>
    <w:rsid w:val="00B22A37"/>
    <w:rsid w:val="00B34A9D"/>
    <w:rsid w:val="00B35CBC"/>
    <w:rsid w:val="00B47551"/>
    <w:rsid w:val="00B619C5"/>
    <w:rsid w:val="00B61AE4"/>
    <w:rsid w:val="00B72711"/>
    <w:rsid w:val="00B84B96"/>
    <w:rsid w:val="00BA1909"/>
    <w:rsid w:val="00BA72C3"/>
    <w:rsid w:val="00BB2A60"/>
    <w:rsid w:val="00BB413C"/>
    <w:rsid w:val="00BD338F"/>
    <w:rsid w:val="00BD7A1D"/>
    <w:rsid w:val="00BD7CC2"/>
    <w:rsid w:val="00BE0B4A"/>
    <w:rsid w:val="00BE1D0D"/>
    <w:rsid w:val="00BE50C4"/>
    <w:rsid w:val="00BE59BD"/>
    <w:rsid w:val="00BE7990"/>
    <w:rsid w:val="00BF0F37"/>
    <w:rsid w:val="00BF70AA"/>
    <w:rsid w:val="00C02F76"/>
    <w:rsid w:val="00C3284E"/>
    <w:rsid w:val="00C350CD"/>
    <w:rsid w:val="00C768B3"/>
    <w:rsid w:val="00C81C67"/>
    <w:rsid w:val="00C831D5"/>
    <w:rsid w:val="00C85DB9"/>
    <w:rsid w:val="00C86CE0"/>
    <w:rsid w:val="00C91FAC"/>
    <w:rsid w:val="00CB7BFA"/>
    <w:rsid w:val="00CC13D6"/>
    <w:rsid w:val="00CE43F0"/>
    <w:rsid w:val="00CE4518"/>
    <w:rsid w:val="00D13678"/>
    <w:rsid w:val="00D3229D"/>
    <w:rsid w:val="00D32AA4"/>
    <w:rsid w:val="00D363F7"/>
    <w:rsid w:val="00D41B6E"/>
    <w:rsid w:val="00D50522"/>
    <w:rsid w:val="00D72781"/>
    <w:rsid w:val="00D73201"/>
    <w:rsid w:val="00DA672A"/>
    <w:rsid w:val="00DC4F3E"/>
    <w:rsid w:val="00DD336F"/>
    <w:rsid w:val="00DD41D6"/>
    <w:rsid w:val="00DE12EE"/>
    <w:rsid w:val="00DE7238"/>
    <w:rsid w:val="00E11779"/>
    <w:rsid w:val="00E21E25"/>
    <w:rsid w:val="00E2604F"/>
    <w:rsid w:val="00E26FA4"/>
    <w:rsid w:val="00E31630"/>
    <w:rsid w:val="00E536E4"/>
    <w:rsid w:val="00E62C0E"/>
    <w:rsid w:val="00E700E9"/>
    <w:rsid w:val="00EF5B3F"/>
    <w:rsid w:val="00F0332F"/>
    <w:rsid w:val="00F274A3"/>
    <w:rsid w:val="00F3061B"/>
    <w:rsid w:val="00F3290D"/>
    <w:rsid w:val="00F4425C"/>
    <w:rsid w:val="00F45FE5"/>
    <w:rsid w:val="00F5147C"/>
    <w:rsid w:val="00F61E33"/>
    <w:rsid w:val="00F7381E"/>
    <w:rsid w:val="00F73E6A"/>
    <w:rsid w:val="00F76A60"/>
    <w:rsid w:val="00F9285E"/>
    <w:rsid w:val="00F96EC0"/>
    <w:rsid w:val="00FC2629"/>
    <w:rsid w:val="00FF0290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0DE101"/>
  <w15:docId w15:val="{6E91B8E4-367E-4990-8AC4-EC1536B8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D7A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A1D"/>
  </w:style>
  <w:style w:type="paragraph" w:customStyle="1" w:styleId="10">
    <w:name w:val="Заголовок1"/>
    <w:basedOn w:val="a"/>
    <w:next w:val="a7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7017CE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link w:val="a7"/>
    <w:rsid w:val="007017CE"/>
    <w:rPr>
      <w:sz w:val="24"/>
      <w:szCs w:val="24"/>
      <w:lang w:eastAsia="ar-SA"/>
    </w:rPr>
  </w:style>
  <w:style w:type="paragraph" w:styleId="a9">
    <w:name w:val="Title"/>
    <w:basedOn w:val="a"/>
    <w:next w:val="aa"/>
    <w:link w:val="ab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b">
    <w:name w:val="Заголовок Знак"/>
    <w:link w:val="a9"/>
    <w:rsid w:val="007017CE"/>
    <w:rPr>
      <w:b/>
      <w:bCs/>
      <w:sz w:val="32"/>
      <w:szCs w:val="24"/>
      <w:lang w:eastAsia="ar-SA"/>
    </w:rPr>
  </w:style>
  <w:style w:type="paragraph" w:styleId="aa">
    <w:name w:val="Subtitle"/>
    <w:basedOn w:val="a"/>
    <w:next w:val="a7"/>
    <w:link w:val="ac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c">
    <w:name w:val="Подзаголовок Знак"/>
    <w:link w:val="aa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uiPriority w:val="99"/>
    <w:rsid w:val="00097C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97C2A"/>
    <w:rPr>
      <w:sz w:val="24"/>
      <w:szCs w:val="24"/>
    </w:rPr>
  </w:style>
  <w:style w:type="character" w:styleId="af">
    <w:name w:val="Strong"/>
    <w:uiPriority w:val="22"/>
    <w:qFormat/>
    <w:rsid w:val="00745799"/>
    <w:rPr>
      <w:b/>
      <w:bCs/>
    </w:rPr>
  </w:style>
  <w:style w:type="paragraph" w:styleId="af0">
    <w:name w:val="No Spacing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character" w:customStyle="1" w:styleId="WW-Absatz-Standardschriftart1111111111111">
    <w:name w:val="WW-Absatz-Standardschriftart1111111111111"/>
    <w:rsid w:val="00C91FAC"/>
  </w:style>
  <w:style w:type="character" w:customStyle="1" w:styleId="a5">
    <w:name w:val="Верхний колонтитул Знак"/>
    <w:link w:val="a4"/>
    <w:uiPriority w:val="99"/>
    <w:rsid w:val="00F274A3"/>
    <w:rPr>
      <w:sz w:val="24"/>
      <w:szCs w:val="24"/>
    </w:rPr>
  </w:style>
  <w:style w:type="table" w:styleId="af1">
    <w:name w:val="Table Grid"/>
    <w:basedOn w:val="a1"/>
    <w:uiPriority w:val="59"/>
    <w:rsid w:val="00F274A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uiPriority w:val="99"/>
    <w:unhideWhenUsed/>
    <w:rsid w:val="00F27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gu.krasnodar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://regulation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4712-E270-488F-9EDA-9F0A2D26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232</TotalTime>
  <Pages>15</Pages>
  <Words>6065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40561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47</cp:revision>
  <cp:lastPrinted>2021-12-27T07:33:00Z</cp:lastPrinted>
  <dcterms:created xsi:type="dcterms:W3CDTF">2019-05-30T05:38:00Z</dcterms:created>
  <dcterms:modified xsi:type="dcterms:W3CDTF">2026-07-16T07:49:00Z</dcterms:modified>
</cp:coreProperties>
</file>