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E93E7" w14:textId="2D5F70B9" w:rsidR="00166EC4" w:rsidRDefault="00166EC4" w:rsidP="00166EC4">
      <w:pPr>
        <w:pStyle w:val="a8"/>
        <w:jc w:val="right"/>
        <w:rPr>
          <w:spacing w:val="16"/>
          <w:sz w:val="28"/>
          <w:szCs w:val="28"/>
        </w:rPr>
      </w:pPr>
      <w:r>
        <w:rPr>
          <w:spacing w:val="16"/>
          <w:sz w:val="28"/>
          <w:szCs w:val="28"/>
        </w:rPr>
        <w:t>ПРОЕКТ</w:t>
      </w:r>
    </w:p>
    <w:p w14:paraId="2C28306F" w14:textId="340284D4" w:rsidR="00965110" w:rsidRDefault="00DC4F3E" w:rsidP="00745799">
      <w:pPr>
        <w:pStyle w:val="a8"/>
        <w:rPr>
          <w:spacing w:val="16"/>
          <w:sz w:val="28"/>
          <w:szCs w:val="28"/>
        </w:rPr>
      </w:pPr>
      <w:r>
        <w:rPr>
          <w:noProof/>
          <w:spacing w:val="16"/>
          <w:sz w:val="28"/>
          <w:szCs w:val="28"/>
          <w:lang w:eastAsia="ru-RU"/>
        </w:rPr>
        <w:drawing>
          <wp:inline distT="0" distB="0" distL="0" distR="0" wp14:anchorId="399422BE" wp14:editId="0305B87B">
            <wp:extent cx="664210" cy="81661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1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D6EBA4" w14:textId="77777777" w:rsidR="007017CE" w:rsidRDefault="00745799" w:rsidP="00745799">
      <w:pPr>
        <w:pStyle w:val="a8"/>
        <w:rPr>
          <w:spacing w:val="16"/>
          <w:sz w:val="28"/>
          <w:szCs w:val="28"/>
        </w:rPr>
      </w:pPr>
      <w:r>
        <w:rPr>
          <w:spacing w:val="16"/>
          <w:sz w:val="28"/>
          <w:szCs w:val="28"/>
        </w:rPr>
        <w:t>СОВЕТ</w:t>
      </w:r>
      <w:r w:rsidR="007017CE">
        <w:rPr>
          <w:spacing w:val="16"/>
          <w:sz w:val="28"/>
          <w:szCs w:val="28"/>
        </w:rPr>
        <w:t xml:space="preserve"> СКОБЕЛЕВСКОГО </w:t>
      </w:r>
    </w:p>
    <w:p w14:paraId="7C1AB9D5" w14:textId="77777777" w:rsidR="007017CE" w:rsidRDefault="007017CE" w:rsidP="00745799">
      <w:pPr>
        <w:pStyle w:val="a9"/>
        <w:rPr>
          <w:spacing w:val="16"/>
          <w:szCs w:val="28"/>
        </w:rPr>
      </w:pPr>
      <w:r>
        <w:rPr>
          <w:spacing w:val="16"/>
          <w:szCs w:val="28"/>
        </w:rPr>
        <w:t>СЕЛЬСКОГО ПОСЕЛЕНИЯ ГУЛЬКЕВИЧСКОГО РАЙОНА</w:t>
      </w:r>
    </w:p>
    <w:p w14:paraId="2858169E" w14:textId="77777777" w:rsidR="007017CE" w:rsidRDefault="007017CE" w:rsidP="00745799">
      <w:pPr>
        <w:pStyle w:val="a6"/>
        <w:spacing w:after="0"/>
        <w:rPr>
          <w:b/>
          <w:bCs/>
          <w:spacing w:val="16"/>
          <w:sz w:val="6"/>
          <w:szCs w:val="28"/>
        </w:rPr>
      </w:pPr>
    </w:p>
    <w:p w14:paraId="56687726" w14:textId="77777777" w:rsidR="007017CE" w:rsidRPr="00B12A3C" w:rsidRDefault="00745799" w:rsidP="00745799">
      <w:pPr>
        <w:pStyle w:val="10"/>
        <w:spacing w:before="0" w:after="0"/>
        <w:jc w:val="center"/>
        <w:rPr>
          <w:rFonts w:ascii="Times New Roman" w:eastAsia="Times New Roman" w:hAnsi="Times New Roman" w:cs="Times New Roman"/>
          <w:b/>
          <w:bCs/>
          <w:spacing w:val="1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16"/>
          <w:sz w:val="32"/>
          <w:szCs w:val="32"/>
        </w:rPr>
        <w:t>РЕШЕНИЕ</w:t>
      </w:r>
    </w:p>
    <w:p w14:paraId="00AFDF26" w14:textId="77777777" w:rsidR="007017CE" w:rsidRDefault="007017CE" w:rsidP="00745799">
      <w:pPr>
        <w:jc w:val="center"/>
        <w:rPr>
          <w:b/>
          <w:bCs/>
        </w:rPr>
      </w:pPr>
    </w:p>
    <w:p w14:paraId="76106F52" w14:textId="77777777" w:rsidR="00B21090" w:rsidRPr="00C940B3" w:rsidRDefault="00B21090" w:rsidP="00745799">
      <w:pPr>
        <w:tabs>
          <w:tab w:val="left" w:pos="9680"/>
        </w:tabs>
        <w:jc w:val="center"/>
        <w:rPr>
          <w:bCs/>
          <w:color w:val="000000"/>
          <w:szCs w:val="28"/>
          <w:lang w:eastAsia="en-US" w:bidi="en-US"/>
        </w:rPr>
      </w:pPr>
    </w:p>
    <w:p w14:paraId="6F8B97AC" w14:textId="77777777" w:rsidR="007017CE" w:rsidRPr="00E11779" w:rsidRDefault="00DE12EE" w:rsidP="00745799">
      <w:pPr>
        <w:jc w:val="both"/>
        <w:rPr>
          <w:bCs/>
          <w:sz w:val="28"/>
          <w:szCs w:val="28"/>
          <w:u w:val="single"/>
        </w:rPr>
      </w:pPr>
      <w:r>
        <w:rPr>
          <w:bCs/>
        </w:rPr>
        <w:t>о</w:t>
      </w:r>
      <w:r w:rsidR="007017CE" w:rsidRPr="00B20EAB">
        <w:rPr>
          <w:bCs/>
        </w:rPr>
        <w:t>т</w:t>
      </w:r>
      <w:r>
        <w:rPr>
          <w:bCs/>
        </w:rPr>
        <w:t xml:space="preserve"> </w:t>
      </w:r>
      <w:r w:rsidR="00274C52" w:rsidRPr="00274C52">
        <w:rPr>
          <w:bCs/>
          <w:sz w:val="28"/>
          <w:szCs w:val="28"/>
        </w:rPr>
        <w:t>________________</w:t>
      </w:r>
      <w:r w:rsidR="00274C52">
        <w:rPr>
          <w:bCs/>
          <w:sz w:val="28"/>
          <w:szCs w:val="28"/>
        </w:rPr>
        <w:t xml:space="preserve"> </w:t>
      </w:r>
      <w:r w:rsidR="00B21090">
        <w:rPr>
          <w:bCs/>
        </w:rPr>
        <w:t xml:space="preserve">                                                                                                    </w:t>
      </w:r>
      <w:r w:rsidR="007017CE" w:rsidRPr="00B20EAB">
        <w:rPr>
          <w:bCs/>
        </w:rPr>
        <w:t>№</w:t>
      </w:r>
      <w:r w:rsidR="00E11779">
        <w:rPr>
          <w:bCs/>
        </w:rPr>
        <w:t xml:space="preserve"> </w:t>
      </w:r>
      <w:r w:rsidR="00274C52">
        <w:rPr>
          <w:bCs/>
          <w:sz w:val="28"/>
          <w:szCs w:val="28"/>
        </w:rPr>
        <w:t>_____</w:t>
      </w:r>
    </w:p>
    <w:p w14:paraId="594682AA" w14:textId="77777777" w:rsidR="007017CE" w:rsidRDefault="007017CE" w:rsidP="00745799">
      <w:pPr>
        <w:jc w:val="center"/>
      </w:pPr>
      <w:r w:rsidRPr="00B20EAB">
        <w:t>ст-ца Скобелевская</w:t>
      </w:r>
    </w:p>
    <w:p w14:paraId="010FA43B" w14:textId="77777777" w:rsidR="00B35CBC" w:rsidRPr="00E700E9" w:rsidRDefault="00B35CBC" w:rsidP="007E140C">
      <w:pPr>
        <w:jc w:val="center"/>
      </w:pPr>
    </w:p>
    <w:p w14:paraId="501C1132" w14:textId="77777777" w:rsidR="00B21090" w:rsidRPr="00E700E9" w:rsidRDefault="00B21090" w:rsidP="007E140C">
      <w:pPr>
        <w:pStyle w:val="a6"/>
        <w:spacing w:after="0"/>
        <w:ind w:firstLine="851"/>
        <w:jc w:val="center"/>
      </w:pPr>
    </w:p>
    <w:p w14:paraId="58E97764" w14:textId="77777777" w:rsidR="00437007" w:rsidRDefault="00437007" w:rsidP="00437007">
      <w:pPr>
        <w:jc w:val="center"/>
        <w:rPr>
          <w:b/>
          <w:sz w:val="28"/>
          <w:szCs w:val="28"/>
        </w:rPr>
      </w:pPr>
      <w:r w:rsidRPr="00B55C3E">
        <w:rPr>
          <w:b/>
          <w:sz w:val="28"/>
          <w:szCs w:val="28"/>
        </w:rPr>
        <w:t xml:space="preserve">Об утверждении Порядка принятия решения о </w:t>
      </w:r>
    </w:p>
    <w:p w14:paraId="0F961751" w14:textId="4DD3CD04" w:rsidR="00437007" w:rsidRDefault="00437007" w:rsidP="00437007">
      <w:pPr>
        <w:jc w:val="center"/>
        <w:rPr>
          <w:b/>
          <w:sz w:val="28"/>
          <w:szCs w:val="28"/>
        </w:rPr>
      </w:pPr>
      <w:r w:rsidRPr="00B55C3E">
        <w:rPr>
          <w:b/>
          <w:sz w:val="28"/>
          <w:szCs w:val="28"/>
        </w:rPr>
        <w:t xml:space="preserve">предоставлении из бюджета </w:t>
      </w:r>
      <w:r>
        <w:rPr>
          <w:b/>
          <w:sz w:val="28"/>
          <w:szCs w:val="28"/>
        </w:rPr>
        <w:t>Скобелевского</w:t>
      </w:r>
      <w:r w:rsidRPr="00B55C3E">
        <w:rPr>
          <w:b/>
          <w:sz w:val="28"/>
          <w:szCs w:val="28"/>
        </w:rPr>
        <w:t xml:space="preserve"> </w:t>
      </w:r>
    </w:p>
    <w:p w14:paraId="0C0925B1" w14:textId="77777777" w:rsidR="00437007" w:rsidRDefault="00437007" w:rsidP="00437007">
      <w:pPr>
        <w:jc w:val="center"/>
        <w:rPr>
          <w:b/>
          <w:sz w:val="28"/>
          <w:szCs w:val="28"/>
        </w:rPr>
      </w:pPr>
      <w:r w:rsidRPr="00B55C3E">
        <w:rPr>
          <w:b/>
          <w:sz w:val="28"/>
          <w:szCs w:val="28"/>
        </w:rPr>
        <w:t xml:space="preserve">сельского поселения Гулькевичского района бюджетных </w:t>
      </w:r>
    </w:p>
    <w:p w14:paraId="79E5D3E7" w14:textId="77777777" w:rsidR="00437007" w:rsidRDefault="00437007" w:rsidP="00437007">
      <w:pPr>
        <w:jc w:val="center"/>
        <w:rPr>
          <w:b/>
          <w:sz w:val="28"/>
          <w:szCs w:val="28"/>
        </w:rPr>
      </w:pPr>
      <w:r w:rsidRPr="00B55C3E">
        <w:rPr>
          <w:b/>
          <w:sz w:val="28"/>
          <w:szCs w:val="28"/>
        </w:rPr>
        <w:t xml:space="preserve">инвестиций юридическим лицам, не являющимся </w:t>
      </w:r>
    </w:p>
    <w:p w14:paraId="59B608FA" w14:textId="77777777" w:rsidR="00437007" w:rsidRDefault="00437007" w:rsidP="00437007">
      <w:pPr>
        <w:jc w:val="center"/>
        <w:rPr>
          <w:b/>
          <w:sz w:val="28"/>
          <w:szCs w:val="28"/>
        </w:rPr>
      </w:pPr>
      <w:r w:rsidRPr="00B55C3E">
        <w:rPr>
          <w:b/>
          <w:sz w:val="28"/>
          <w:szCs w:val="28"/>
        </w:rPr>
        <w:t xml:space="preserve">муниципальными учреждениями и муниципальными </w:t>
      </w:r>
    </w:p>
    <w:p w14:paraId="4185ED08" w14:textId="77777777" w:rsidR="00437007" w:rsidRDefault="00437007" w:rsidP="00437007">
      <w:pPr>
        <w:jc w:val="center"/>
        <w:rPr>
          <w:b/>
          <w:sz w:val="28"/>
          <w:szCs w:val="28"/>
        </w:rPr>
      </w:pPr>
      <w:r w:rsidRPr="00B55C3E">
        <w:rPr>
          <w:b/>
          <w:sz w:val="28"/>
          <w:szCs w:val="28"/>
        </w:rPr>
        <w:t xml:space="preserve">унитарными предприятиями, на цели, не связанные </w:t>
      </w:r>
    </w:p>
    <w:p w14:paraId="35C9E16D" w14:textId="77777777" w:rsidR="00437007" w:rsidRDefault="00437007" w:rsidP="00437007">
      <w:pPr>
        <w:jc w:val="center"/>
        <w:rPr>
          <w:b/>
          <w:sz w:val="28"/>
          <w:szCs w:val="28"/>
        </w:rPr>
      </w:pPr>
      <w:r w:rsidRPr="00B55C3E">
        <w:rPr>
          <w:b/>
          <w:sz w:val="28"/>
          <w:szCs w:val="28"/>
        </w:rPr>
        <w:t>с осуществлением</w:t>
      </w:r>
      <w:r>
        <w:rPr>
          <w:b/>
          <w:sz w:val="28"/>
          <w:szCs w:val="28"/>
        </w:rPr>
        <w:t xml:space="preserve"> </w:t>
      </w:r>
      <w:r w:rsidRPr="00B55C3E">
        <w:rPr>
          <w:b/>
          <w:sz w:val="28"/>
          <w:szCs w:val="28"/>
        </w:rPr>
        <w:t>капитальных вложений</w:t>
      </w:r>
      <w:r>
        <w:rPr>
          <w:b/>
          <w:sz w:val="28"/>
          <w:szCs w:val="28"/>
        </w:rPr>
        <w:t xml:space="preserve"> </w:t>
      </w:r>
      <w:r w:rsidRPr="00B55C3E">
        <w:rPr>
          <w:b/>
          <w:sz w:val="28"/>
          <w:szCs w:val="28"/>
        </w:rPr>
        <w:t xml:space="preserve">в объекты </w:t>
      </w:r>
    </w:p>
    <w:p w14:paraId="6F86F3E6" w14:textId="77777777" w:rsidR="00437007" w:rsidRDefault="00437007" w:rsidP="00437007">
      <w:pPr>
        <w:jc w:val="center"/>
        <w:rPr>
          <w:b/>
          <w:sz w:val="28"/>
          <w:szCs w:val="28"/>
        </w:rPr>
      </w:pPr>
      <w:r w:rsidRPr="00B55C3E">
        <w:rPr>
          <w:b/>
          <w:sz w:val="28"/>
          <w:szCs w:val="28"/>
        </w:rPr>
        <w:t xml:space="preserve">капитального строительства, находящиеся </w:t>
      </w:r>
    </w:p>
    <w:p w14:paraId="54969F17" w14:textId="1CD9EDDD" w:rsidR="00437007" w:rsidRDefault="00437007" w:rsidP="00437007">
      <w:pPr>
        <w:jc w:val="center"/>
        <w:rPr>
          <w:b/>
          <w:sz w:val="28"/>
          <w:szCs w:val="28"/>
        </w:rPr>
      </w:pPr>
      <w:r w:rsidRPr="00B55C3E">
        <w:rPr>
          <w:b/>
          <w:sz w:val="28"/>
          <w:szCs w:val="28"/>
        </w:rPr>
        <w:t xml:space="preserve">в собственности указанных юридических лиц </w:t>
      </w:r>
    </w:p>
    <w:p w14:paraId="3B6A321C" w14:textId="191ECC26" w:rsidR="00437007" w:rsidRDefault="00437007" w:rsidP="00437007">
      <w:pPr>
        <w:jc w:val="center"/>
        <w:rPr>
          <w:b/>
          <w:sz w:val="28"/>
          <w:szCs w:val="28"/>
        </w:rPr>
      </w:pPr>
      <w:r w:rsidRPr="00B55C3E">
        <w:rPr>
          <w:b/>
          <w:sz w:val="28"/>
          <w:szCs w:val="28"/>
        </w:rPr>
        <w:t xml:space="preserve">(их дочерних обществ), и (или) на приобретение </w:t>
      </w:r>
    </w:p>
    <w:p w14:paraId="281AAFCB" w14:textId="74113EA0" w:rsidR="00BD645D" w:rsidRDefault="00437007" w:rsidP="00437007">
      <w:pPr>
        <w:jc w:val="center"/>
        <w:rPr>
          <w:b/>
          <w:bCs/>
          <w:sz w:val="28"/>
          <w:szCs w:val="28"/>
        </w:rPr>
      </w:pPr>
      <w:r w:rsidRPr="00B55C3E">
        <w:rPr>
          <w:b/>
          <w:sz w:val="28"/>
          <w:szCs w:val="28"/>
        </w:rPr>
        <w:t>ими объектов недвижимого имущества</w:t>
      </w:r>
    </w:p>
    <w:p w14:paraId="22D6CA0D" w14:textId="516CED57" w:rsidR="00B619C5" w:rsidRDefault="00B619C5" w:rsidP="009C56CC">
      <w:pPr>
        <w:pStyle w:val="af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ADA091B" w14:textId="77777777" w:rsidR="00437007" w:rsidRPr="00F96EC0" w:rsidRDefault="00437007" w:rsidP="009C56CC">
      <w:pPr>
        <w:pStyle w:val="af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443D98C" w14:textId="7FF12F41" w:rsidR="00374795" w:rsidRPr="00B55C3E" w:rsidRDefault="00374795" w:rsidP="00374795">
      <w:pPr>
        <w:ind w:firstLine="709"/>
        <w:jc w:val="both"/>
        <w:rPr>
          <w:sz w:val="28"/>
          <w:szCs w:val="28"/>
        </w:rPr>
      </w:pPr>
      <w:r w:rsidRPr="00B55C3E">
        <w:rPr>
          <w:sz w:val="28"/>
          <w:szCs w:val="28"/>
        </w:rPr>
        <w:t xml:space="preserve">В соответствии с абзацем 2 пункта 1 статьи 80 Бюджетного кодекса Российской Федерации, руководствуясь уставом </w:t>
      </w:r>
      <w:r>
        <w:rPr>
          <w:sz w:val="28"/>
          <w:szCs w:val="28"/>
        </w:rPr>
        <w:t xml:space="preserve">Скобелевского </w:t>
      </w:r>
      <w:r w:rsidRPr="00B55C3E">
        <w:rPr>
          <w:sz w:val="28"/>
          <w:szCs w:val="28"/>
        </w:rPr>
        <w:t xml:space="preserve">сельского поселения Гулькевичского района, </w:t>
      </w:r>
      <w:r>
        <w:rPr>
          <w:sz w:val="28"/>
          <w:szCs w:val="28"/>
        </w:rPr>
        <w:t>Совет Скобелевского сельского поселения гулькевичского района р е ш и л</w:t>
      </w:r>
      <w:r w:rsidRPr="00B55C3E">
        <w:rPr>
          <w:sz w:val="28"/>
          <w:szCs w:val="28"/>
        </w:rPr>
        <w:t>:</w:t>
      </w:r>
    </w:p>
    <w:p w14:paraId="39FD81FD" w14:textId="62AED503" w:rsidR="00374795" w:rsidRPr="00B55C3E" w:rsidRDefault="00374795" w:rsidP="00374795">
      <w:pPr>
        <w:ind w:firstLine="709"/>
        <w:jc w:val="both"/>
        <w:rPr>
          <w:sz w:val="28"/>
          <w:szCs w:val="28"/>
        </w:rPr>
      </w:pPr>
      <w:r w:rsidRPr="00B55C3E">
        <w:rPr>
          <w:sz w:val="28"/>
          <w:szCs w:val="28"/>
        </w:rPr>
        <w:t xml:space="preserve">1. Утвердить Порядок принятия решения о предоставлении из бюджета </w:t>
      </w:r>
      <w:r>
        <w:rPr>
          <w:sz w:val="28"/>
          <w:szCs w:val="28"/>
        </w:rPr>
        <w:t xml:space="preserve">Скобелевского </w:t>
      </w:r>
      <w:r w:rsidRPr="00B55C3E">
        <w:rPr>
          <w:sz w:val="28"/>
          <w:szCs w:val="28"/>
        </w:rPr>
        <w:t>сельского поселения Гулькевичского района бюджетных инвестиций юридическим лицам, не являющимся муниципальными учреждениями 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(их дочерних обществ), и (или) на приобретение ими объектов недвижимого имущества (прилагается).</w:t>
      </w:r>
    </w:p>
    <w:p w14:paraId="5DCF1A61" w14:textId="2C7A7078" w:rsidR="00A23F28" w:rsidRPr="00D5311F" w:rsidRDefault="00374795" w:rsidP="00A23F28">
      <w:pPr>
        <w:ind w:firstLine="708"/>
        <w:jc w:val="both"/>
        <w:rPr>
          <w:bCs/>
          <w:kern w:val="2"/>
          <w:sz w:val="28"/>
          <w:szCs w:val="32"/>
          <w:lang w:eastAsia="ar-SA"/>
        </w:rPr>
      </w:pPr>
      <w:r w:rsidRPr="00B55C3E">
        <w:rPr>
          <w:sz w:val="28"/>
          <w:szCs w:val="28"/>
        </w:rPr>
        <w:t>2.</w:t>
      </w:r>
      <w:r w:rsidR="00A23F28">
        <w:rPr>
          <w:sz w:val="28"/>
          <w:szCs w:val="28"/>
        </w:rPr>
        <w:t xml:space="preserve"> </w:t>
      </w:r>
      <w:r w:rsidR="00A23F28">
        <w:rPr>
          <w:sz w:val="28"/>
          <w:szCs w:val="32"/>
        </w:rPr>
        <w:t>Опубликовать настоящее решение на сайте общественно-политической газеты Гулькевичского района Краснодарского края «В 24 часа» и разместить на сайте Скобелевского сельского поселения Гулькевичского района в</w:t>
      </w:r>
      <w:r w:rsidR="00A23F28" w:rsidRPr="00D5311F">
        <w:rPr>
          <w:sz w:val="28"/>
          <w:szCs w:val="32"/>
        </w:rPr>
        <w:t xml:space="preserve"> информационно-телекоммуникационной сети «Интернет».</w:t>
      </w:r>
    </w:p>
    <w:p w14:paraId="720DB75D" w14:textId="6D33E1E4" w:rsidR="00374795" w:rsidRDefault="00374795" w:rsidP="00A23F28">
      <w:pPr>
        <w:ind w:firstLine="708"/>
        <w:jc w:val="both"/>
        <w:rPr>
          <w:sz w:val="28"/>
          <w:szCs w:val="28"/>
        </w:rPr>
      </w:pPr>
      <w:r w:rsidRPr="00B55C3E">
        <w:rPr>
          <w:sz w:val="28"/>
          <w:szCs w:val="28"/>
        </w:rPr>
        <w:t xml:space="preserve">3. </w:t>
      </w:r>
      <w:r w:rsidRPr="005A1945">
        <w:rPr>
          <w:sz w:val="28"/>
          <w:szCs w:val="28"/>
        </w:rPr>
        <w:t xml:space="preserve">Контроль за выполнением настоящего решения возложить на депутатскую комиссию Совета </w:t>
      </w:r>
      <w:r>
        <w:rPr>
          <w:sz w:val="28"/>
          <w:szCs w:val="28"/>
        </w:rPr>
        <w:t xml:space="preserve">Скобелевского </w:t>
      </w:r>
      <w:r w:rsidRPr="005A1945">
        <w:rPr>
          <w:sz w:val="28"/>
          <w:szCs w:val="28"/>
        </w:rPr>
        <w:t xml:space="preserve">сельского поселения </w:t>
      </w:r>
      <w:r w:rsidRPr="005A1945">
        <w:rPr>
          <w:sz w:val="28"/>
          <w:szCs w:val="28"/>
        </w:rPr>
        <w:lastRenderedPageBreak/>
        <w:t xml:space="preserve">Гулькевичского района </w:t>
      </w:r>
      <w:bookmarkStart w:id="0" w:name="_Hlk77319013"/>
      <w:r w:rsidRPr="005A1945">
        <w:rPr>
          <w:sz w:val="28"/>
          <w:szCs w:val="28"/>
        </w:rPr>
        <w:t>по бюджету, налогам, сборам, муниципальной собственности, экономике, торговле, предпринимательству и инвестиционной политике</w:t>
      </w:r>
      <w:bookmarkEnd w:id="0"/>
      <w:r w:rsidRPr="005A1945">
        <w:rPr>
          <w:sz w:val="28"/>
          <w:szCs w:val="28"/>
        </w:rPr>
        <w:t>.</w:t>
      </w:r>
    </w:p>
    <w:p w14:paraId="134058A2" w14:textId="77777777" w:rsidR="00374795" w:rsidRPr="00B55C3E" w:rsidRDefault="00374795" w:rsidP="00374795">
      <w:pPr>
        <w:widowControl w:val="0"/>
        <w:ind w:firstLine="709"/>
        <w:jc w:val="both"/>
        <w:rPr>
          <w:sz w:val="28"/>
          <w:szCs w:val="28"/>
        </w:rPr>
      </w:pPr>
      <w:r w:rsidRPr="00B55C3E">
        <w:rPr>
          <w:sz w:val="28"/>
          <w:szCs w:val="28"/>
        </w:rPr>
        <w:t>4. Решение вступает в силу после его официального обнародования.</w:t>
      </w:r>
    </w:p>
    <w:p w14:paraId="6AFC70ED" w14:textId="77777777" w:rsidR="00344509" w:rsidRDefault="00344509" w:rsidP="00344509">
      <w:pPr>
        <w:ind w:firstLine="708"/>
        <w:jc w:val="both"/>
        <w:rPr>
          <w:sz w:val="28"/>
          <w:szCs w:val="28"/>
        </w:rPr>
      </w:pPr>
    </w:p>
    <w:p w14:paraId="718530A0" w14:textId="77777777" w:rsidR="00B619C5" w:rsidRPr="00745799" w:rsidRDefault="00B619C5" w:rsidP="00B619C5">
      <w:pPr>
        <w:ind w:firstLine="851"/>
        <w:jc w:val="both"/>
        <w:rPr>
          <w:color w:val="000000"/>
          <w:sz w:val="28"/>
          <w:szCs w:val="28"/>
        </w:rPr>
      </w:pPr>
    </w:p>
    <w:p w14:paraId="3A05F181" w14:textId="5816EE65" w:rsidR="00745799" w:rsidRDefault="00374795" w:rsidP="007457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Скобелевского сельского поселения </w:t>
      </w:r>
    </w:p>
    <w:p w14:paraId="02C48411" w14:textId="4DA598F1" w:rsidR="00374795" w:rsidRPr="00745799" w:rsidRDefault="00374795" w:rsidP="00745799">
      <w:pPr>
        <w:jc w:val="both"/>
        <w:rPr>
          <w:b/>
          <w:kern w:val="28"/>
          <w:sz w:val="28"/>
          <w:szCs w:val="28"/>
        </w:rPr>
      </w:pPr>
      <w:r>
        <w:rPr>
          <w:sz w:val="28"/>
          <w:szCs w:val="28"/>
        </w:rPr>
        <w:t>Гулькевичского района                                                                  С.Н. Стародубцев</w:t>
      </w:r>
    </w:p>
    <w:p w14:paraId="110EC2D3" w14:textId="77777777" w:rsidR="00701F45" w:rsidRDefault="00701F45" w:rsidP="00745799">
      <w:pPr>
        <w:jc w:val="center"/>
        <w:rPr>
          <w:b/>
          <w:bCs/>
          <w:sz w:val="28"/>
          <w:szCs w:val="28"/>
        </w:rPr>
      </w:pPr>
    </w:p>
    <w:p w14:paraId="7E54CDC6" w14:textId="77777777" w:rsidR="00745799" w:rsidRDefault="00745799" w:rsidP="0074579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</w:p>
    <w:p w14:paraId="16671CD1" w14:textId="77777777" w:rsidR="00B21090" w:rsidRDefault="00B21090" w:rsidP="00B21090"/>
    <w:p w14:paraId="0CC94962" w14:textId="77777777" w:rsidR="00B21090" w:rsidRDefault="00B21090" w:rsidP="00B21090"/>
    <w:p w14:paraId="2110E4B5" w14:textId="77777777" w:rsidR="00B21090" w:rsidRDefault="00B21090" w:rsidP="00B21090"/>
    <w:p w14:paraId="2022BEC2" w14:textId="77777777" w:rsidR="00B21090" w:rsidRDefault="00B21090" w:rsidP="00B21090"/>
    <w:p w14:paraId="6FFCEB7F" w14:textId="77777777" w:rsidR="00B21090" w:rsidRDefault="00B21090" w:rsidP="00B21090"/>
    <w:p w14:paraId="54E34ADE" w14:textId="77777777" w:rsidR="00B21090" w:rsidRDefault="00B21090" w:rsidP="00B21090"/>
    <w:p w14:paraId="2EBBF77F" w14:textId="77777777" w:rsidR="00B21090" w:rsidRDefault="00B21090" w:rsidP="00B21090"/>
    <w:p w14:paraId="7C129C99" w14:textId="77777777" w:rsidR="00B21090" w:rsidRDefault="00B21090" w:rsidP="00B21090"/>
    <w:p w14:paraId="710E9523" w14:textId="77777777" w:rsidR="00B21090" w:rsidRDefault="00B21090" w:rsidP="00B21090"/>
    <w:p w14:paraId="577C4DC9" w14:textId="77777777" w:rsidR="00B21090" w:rsidRDefault="00B21090" w:rsidP="00B21090"/>
    <w:p w14:paraId="56C0EB6A" w14:textId="77777777" w:rsidR="00B21090" w:rsidRDefault="00B21090" w:rsidP="00B21090"/>
    <w:p w14:paraId="421421B7" w14:textId="77777777" w:rsidR="00B21090" w:rsidRDefault="00B21090" w:rsidP="00B21090"/>
    <w:p w14:paraId="195E4C04" w14:textId="77777777" w:rsidR="00B21090" w:rsidRDefault="00B21090" w:rsidP="00B21090"/>
    <w:p w14:paraId="5196E375" w14:textId="77777777" w:rsidR="00B21090" w:rsidRDefault="00B21090" w:rsidP="00B21090"/>
    <w:p w14:paraId="24A0ED93" w14:textId="77777777" w:rsidR="00B21090" w:rsidRDefault="00B21090" w:rsidP="00B21090"/>
    <w:p w14:paraId="4CC6F3B9" w14:textId="77777777" w:rsidR="00B21090" w:rsidRDefault="00B21090" w:rsidP="00B21090"/>
    <w:p w14:paraId="0780D973" w14:textId="77777777" w:rsidR="00B21090" w:rsidRDefault="00B21090" w:rsidP="00B21090"/>
    <w:p w14:paraId="7522D110" w14:textId="77777777" w:rsidR="00B21090" w:rsidRDefault="00B21090" w:rsidP="00B21090"/>
    <w:p w14:paraId="53BB4D2B" w14:textId="77777777" w:rsidR="00B21090" w:rsidRDefault="00B21090" w:rsidP="00B21090"/>
    <w:p w14:paraId="538C5C49" w14:textId="77777777" w:rsidR="00B21090" w:rsidRDefault="00B21090" w:rsidP="00B21090"/>
    <w:p w14:paraId="4ABD4B6A" w14:textId="77777777" w:rsidR="00B21090" w:rsidRDefault="00B21090" w:rsidP="00B21090"/>
    <w:p w14:paraId="5B02F4C0" w14:textId="77777777" w:rsidR="00B21090" w:rsidRDefault="00B21090" w:rsidP="00B21090"/>
    <w:p w14:paraId="1B746263" w14:textId="77777777" w:rsidR="00B21090" w:rsidRDefault="00B21090" w:rsidP="00B21090"/>
    <w:p w14:paraId="5AEF3460" w14:textId="77777777" w:rsidR="00B21090" w:rsidRDefault="00B21090" w:rsidP="00B21090"/>
    <w:p w14:paraId="25B91A7F" w14:textId="530BD81B" w:rsidR="00530EEC" w:rsidRDefault="00530EEC" w:rsidP="00B21090"/>
    <w:p w14:paraId="086E78ED" w14:textId="1121CBE8" w:rsidR="00374795" w:rsidRDefault="00374795" w:rsidP="00B21090"/>
    <w:p w14:paraId="58983269" w14:textId="70396822" w:rsidR="00374795" w:rsidRDefault="00374795" w:rsidP="00B21090"/>
    <w:p w14:paraId="655CD78F" w14:textId="35C688DA" w:rsidR="00A23F28" w:rsidRDefault="00A23F28" w:rsidP="00B21090"/>
    <w:p w14:paraId="1C7CEF5C" w14:textId="7FF75FEE" w:rsidR="00A23F28" w:rsidRDefault="00A23F28" w:rsidP="00B21090"/>
    <w:p w14:paraId="5028208D" w14:textId="2E759B10" w:rsidR="00A23F28" w:rsidRDefault="00A23F28" w:rsidP="00B21090"/>
    <w:p w14:paraId="70CA867B" w14:textId="24961C70" w:rsidR="00A23F28" w:rsidRDefault="00A23F28" w:rsidP="00B21090"/>
    <w:p w14:paraId="2DCDC2FD" w14:textId="49BE36A1" w:rsidR="00A23F28" w:rsidRDefault="00A23F28" w:rsidP="00B21090"/>
    <w:p w14:paraId="2142ACB6" w14:textId="15E87D04" w:rsidR="00A23F28" w:rsidRDefault="00A23F28" w:rsidP="00B21090"/>
    <w:p w14:paraId="1310AD17" w14:textId="01CD0C66" w:rsidR="00A23F28" w:rsidRDefault="00A23F28" w:rsidP="00B21090"/>
    <w:p w14:paraId="32614BA5" w14:textId="599FC153" w:rsidR="00A23F28" w:rsidRDefault="00A23F28" w:rsidP="00B21090"/>
    <w:p w14:paraId="60C86976" w14:textId="0382CBAE" w:rsidR="00A23F28" w:rsidRDefault="00A23F28" w:rsidP="00B21090"/>
    <w:p w14:paraId="4BCC96B2" w14:textId="77777777" w:rsidR="00A23F28" w:rsidRDefault="00A23F28" w:rsidP="00B21090"/>
    <w:p w14:paraId="6E8EC788" w14:textId="7689B1A0" w:rsidR="00374795" w:rsidRDefault="00374795" w:rsidP="00B21090"/>
    <w:p w14:paraId="1B7045D5" w14:textId="3D33B5D9" w:rsidR="00374795" w:rsidRDefault="00374795" w:rsidP="00B21090"/>
    <w:p w14:paraId="03D42BE3" w14:textId="77777777" w:rsidR="00374795" w:rsidRDefault="00374795" w:rsidP="00B21090"/>
    <w:p w14:paraId="234D0059" w14:textId="77777777" w:rsidR="00166EC4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left="467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5C13200F" w14:textId="77777777" w:rsidR="00166EC4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left="4678"/>
        <w:jc w:val="both"/>
        <w:rPr>
          <w:sz w:val="28"/>
          <w:szCs w:val="28"/>
        </w:rPr>
      </w:pPr>
    </w:p>
    <w:p w14:paraId="64C1D576" w14:textId="77777777" w:rsidR="00166EC4" w:rsidRPr="00394329" w:rsidRDefault="00166EC4" w:rsidP="00166EC4">
      <w:pPr>
        <w:ind w:left="4678"/>
        <w:rPr>
          <w:sz w:val="28"/>
          <w:szCs w:val="28"/>
        </w:rPr>
      </w:pPr>
      <w:r w:rsidRPr="00394329">
        <w:rPr>
          <w:sz w:val="28"/>
          <w:szCs w:val="28"/>
        </w:rPr>
        <w:t>УТВЕРЖДЕН</w:t>
      </w:r>
    </w:p>
    <w:p w14:paraId="7B26ECED" w14:textId="77777777" w:rsidR="00166EC4" w:rsidRPr="00394329" w:rsidRDefault="00166EC4" w:rsidP="00166EC4">
      <w:pPr>
        <w:ind w:left="4678"/>
        <w:rPr>
          <w:sz w:val="28"/>
          <w:szCs w:val="28"/>
        </w:rPr>
      </w:pPr>
      <w:r w:rsidRPr="00394329">
        <w:rPr>
          <w:sz w:val="28"/>
          <w:szCs w:val="28"/>
        </w:rPr>
        <w:t>решением Совета Скобелевского сельского поселения Гулькевичского района от _______________ № _____</w:t>
      </w:r>
    </w:p>
    <w:p w14:paraId="1F5C30DE" w14:textId="77777777" w:rsidR="00166EC4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ECB765D" w14:textId="77777777" w:rsidR="00166EC4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E888CB9" w14:textId="77777777" w:rsidR="00166EC4" w:rsidRPr="00EE7AE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EE7AE2">
        <w:rPr>
          <w:sz w:val="28"/>
          <w:szCs w:val="28"/>
        </w:rPr>
        <w:t xml:space="preserve">ПОРЯДОК </w:t>
      </w:r>
    </w:p>
    <w:p w14:paraId="678B8539" w14:textId="77777777" w:rsidR="00166EC4" w:rsidRDefault="00166EC4" w:rsidP="00166EC4">
      <w:pPr>
        <w:jc w:val="center"/>
        <w:rPr>
          <w:sz w:val="28"/>
          <w:szCs w:val="28"/>
        </w:rPr>
      </w:pPr>
      <w:r w:rsidRPr="00EE7AE2">
        <w:rPr>
          <w:sz w:val="28"/>
          <w:szCs w:val="28"/>
        </w:rPr>
        <w:t>принятия решения о предоставлении из бюджета</w:t>
      </w:r>
    </w:p>
    <w:p w14:paraId="6E82CAC0" w14:textId="77777777" w:rsidR="00166EC4" w:rsidRDefault="00166EC4" w:rsidP="00166EC4">
      <w:pPr>
        <w:jc w:val="center"/>
        <w:rPr>
          <w:sz w:val="28"/>
          <w:szCs w:val="28"/>
        </w:rPr>
      </w:pPr>
      <w:r w:rsidRPr="00EE7AE2">
        <w:rPr>
          <w:sz w:val="28"/>
          <w:szCs w:val="28"/>
        </w:rPr>
        <w:t xml:space="preserve"> </w:t>
      </w:r>
      <w:r>
        <w:rPr>
          <w:sz w:val="28"/>
          <w:szCs w:val="28"/>
        </w:rPr>
        <w:t>Скобелевского</w:t>
      </w:r>
      <w:r w:rsidRPr="00EE7AE2">
        <w:rPr>
          <w:sz w:val="28"/>
          <w:szCs w:val="28"/>
        </w:rPr>
        <w:t xml:space="preserve"> сельского поселения Гулькевичского</w:t>
      </w:r>
    </w:p>
    <w:p w14:paraId="2AA908EF" w14:textId="77777777" w:rsidR="00166EC4" w:rsidRDefault="00166EC4" w:rsidP="00166EC4">
      <w:pPr>
        <w:jc w:val="center"/>
        <w:rPr>
          <w:sz w:val="28"/>
          <w:szCs w:val="28"/>
        </w:rPr>
      </w:pPr>
      <w:r w:rsidRPr="00EE7AE2">
        <w:rPr>
          <w:sz w:val="28"/>
          <w:szCs w:val="28"/>
        </w:rPr>
        <w:t xml:space="preserve"> района бюджетных инвестиций юридическим лицам, </w:t>
      </w:r>
    </w:p>
    <w:p w14:paraId="31C882EE" w14:textId="77777777" w:rsidR="00166EC4" w:rsidRDefault="00166EC4" w:rsidP="00166EC4">
      <w:pPr>
        <w:jc w:val="center"/>
        <w:rPr>
          <w:sz w:val="28"/>
          <w:szCs w:val="28"/>
        </w:rPr>
      </w:pPr>
      <w:r w:rsidRPr="00EE7AE2">
        <w:rPr>
          <w:sz w:val="28"/>
          <w:szCs w:val="28"/>
        </w:rPr>
        <w:t xml:space="preserve">не являющимся муниципальными учреждениями </w:t>
      </w:r>
    </w:p>
    <w:p w14:paraId="7453B096" w14:textId="77777777" w:rsidR="00166EC4" w:rsidRDefault="00166EC4" w:rsidP="00166EC4">
      <w:pPr>
        <w:jc w:val="center"/>
        <w:rPr>
          <w:sz w:val="28"/>
          <w:szCs w:val="28"/>
        </w:rPr>
      </w:pPr>
      <w:r w:rsidRPr="00EE7AE2">
        <w:rPr>
          <w:sz w:val="28"/>
          <w:szCs w:val="28"/>
        </w:rPr>
        <w:t xml:space="preserve">и муниципальными унитарными предприятиями, на цели, </w:t>
      </w:r>
    </w:p>
    <w:p w14:paraId="49AA5950" w14:textId="77777777" w:rsidR="00166EC4" w:rsidRDefault="00166EC4" w:rsidP="00166EC4">
      <w:pPr>
        <w:jc w:val="center"/>
        <w:rPr>
          <w:sz w:val="28"/>
          <w:szCs w:val="28"/>
        </w:rPr>
      </w:pPr>
      <w:r w:rsidRPr="00EE7AE2">
        <w:rPr>
          <w:sz w:val="28"/>
          <w:szCs w:val="28"/>
        </w:rPr>
        <w:t>не связанные с осуществлением</w:t>
      </w:r>
      <w:r>
        <w:rPr>
          <w:sz w:val="28"/>
          <w:szCs w:val="28"/>
        </w:rPr>
        <w:t xml:space="preserve"> </w:t>
      </w:r>
      <w:r w:rsidRPr="00EE7AE2">
        <w:rPr>
          <w:sz w:val="28"/>
          <w:szCs w:val="28"/>
        </w:rPr>
        <w:t xml:space="preserve">капитальных вложений в </w:t>
      </w:r>
    </w:p>
    <w:p w14:paraId="27311E6B" w14:textId="77777777" w:rsidR="00166EC4" w:rsidRDefault="00166EC4" w:rsidP="00166EC4">
      <w:pPr>
        <w:jc w:val="center"/>
        <w:rPr>
          <w:sz w:val="28"/>
          <w:szCs w:val="28"/>
        </w:rPr>
      </w:pPr>
      <w:r w:rsidRPr="00EE7AE2">
        <w:rPr>
          <w:sz w:val="28"/>
          <w:szCs w:val="28"/>
        </w:rPr>
        <w:t>объекты капитального строительства,</w:t>
      </w:r>
    </w:p>
    <w:p w14:paraId="2268A5DF" w14:textId="77777777" w:rsidR="00166EC4" w:rsidRDefault="00166EC4" w:rsidP="00166EC4">
      <w:pPr>
        <w:jc w:val="center"/>
        <w:rPr>
          <w:sz w:val="28"/>
          <w:szCs w:val="28"/>
        </w:rPr>
      </w:pPr>
      <w:r w:rsidRPr="00EE7AE2">
        <w:rPr>
          <w:sz w:val="28"/>
          <w:szCs w:val="28"/>
        </w:rPr>
        <w:t xml:space="preserve"> находящиеся в собственности указанных </w:t>
      </w:r>
    </w:p>
    <w:p w14:paraId="23B01BED" w14:textId="77777777" w:rsidR="00166EC4" w:rsidRDefault="00166EC4" w:rsidP="00166EC4">
      <w:pPr>
        <w:jc w:val="center"/>
        <w:rPr>
          <w:sz w:val="28"/>
          <w:szCs w:val="28"/>
        </w:rPr>
      </w:pPr>
      <w:r w:rsidRPr="00EE7AE2">
        <w:rPr>
          <w:sz w:val="28"/>
          <w:szCs w:val="28"/>
        </w:rPr>
        <w:t xml:space="preserve">юридических лиц (их дочерних обществ), и (или) </w:t>
      </w:r>
    </w:p>
    <w:p w14:paraId="362C2A9D" w14:textId="77777777" w:rsidR="00166EC4" w:rsidRPr="00EE7AE2" w:rsidRDefault="00166EC4" w:rsidP="00166EC4">
      <w:pPr>
        <w:jc w:val="center"/>
        <w:rPr>
          <w:sz w:val="28"/>
          <w:szCs w:val="28"/>
        </w:rPr>
      </w:pPr>
      <w:r w:rsidRPr="00EE7AE2">
        <w:rPr>
          <w:sz w:val="28"/>
          <w:szCs w:val="28"/>
        </w:rPr>
        <w:t>на приобретение ими объектов недвижимого имущества</w:t>
      </w:r>
    </w:p>
    <w:p w14:paraId="576BA8DE" w14:textId="77777777" w:rsidR="00166EC4" w:rsidRPr="00EE7AE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83A32B3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 xml:space="preserve">1. Настоящий Порядок устанавливает процедуру принятия решения о предоставлении из бюджета </w:t>
      </w:r>
      <w:r>
        <w:rPr>
          <w:sz w:val="28"/>
          <w:szCs w:val="28"/>
        </w:rPr>
        <w:t>Скобелевского</w:t>
      </w:r>
      <w:r w:rsidRPr="00ED4522">
        <w:rPr>
          <w:sz w:val="28"/>
          <w:szCs w:val="28"/>
        </w:rPr>
        <w:t xml:space="preserve"> сельского поселения Гулькевичского района (далее – местный бюджет) бюджетных инвестиций юридическим лицам, не являющимся муниципальными учреждениями 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(их дочерних обществ), и (или) на приобретение ими объектов недвижимого имущества (далее соответственно – Порядок, решение, юридические лица).</w:t>
      </w:r>
    </w:p>
    <w:p w14:paraId="4BB7E600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 xml:space="preserve">2. Решение принимается исходя из целей и задач, содержащихся в документах стратегического планирования </w:t>
      </w:r>
      <w:r>
        <w:rPr>
          <w:sz w:val="28"/>
          <w:szCs w:val="28"/>
        </w:rPr>
        <w:t>Скобелевского</w:t>
      </w:r>
      <w:r w:rsidRPr="00ED4522">
        <w:rPr>
          <w:sz w:val="28"/>
          <w:szCs w:val="28"/>
        </w:rPr>
        <w:t xml:space="preserve"> сельского поселения Гулькевичского района, поручений главы </w:t>
      </w:r>
      <w:r>
        <w:rPr>
          <w:sz w:val="28"/>
          <w:szCs w:val="28"/>
        </w:rPr>
        <w:t>Скобелевского</w:t>
      </w:r>
      <w:r w:rsidRPr="00ED4522">
        <w:rPr>
          <w:sz w:val="28"/>
          <w:szCs w:val="28"/>
        </w:rPr>
        <w:t xml:space="preserve"> сельского поселения Гулькевичского района.</w:t>
      </w:r>
    </w:p>
    <w:p w14:paraId="68FF7A32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 xml:space="preserve">3. Решение принимается Советом </w:t>
      </w:r>
      <w:r>
        <w:rPr>
          <w:sz w:val="28"/>
          <w:szCs w:val="28"/>
        </w:rPr>
        <w:t>Скобелевского</w:t>
      </w:r>
      <w:r w:rsidRPr="00ED4522">
        <w:rPr>
          <w:sz w:val="28"/>
          <w:szCs w:val="28"/>
        </w:rPr>
        <w:t xml:space="preserve"> сельского поселения Гулькевичского района.</w:t>
      </w:r>
    </w:p>
    <w:p w14:paraId="2BFFB518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4. Инициатором подготовки проекта решения выступает главный распорядитель средств местного бюджета, наделенный в установленном порядке полномочиями в соответствующей сфере ведения (далее − главный распорядитель).</w:t>
      </w:r>
    </w:p>
    <w:p w14:paraId="0BD326E6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5. В проекте решения, в том числе определяются:</w:t>
      </w:r>
    </w:p>
    <w:p w14:paraId="3E87FC7A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а) наименование главного распорядителя средств местного бюджета, до которого как получателя средств местного бюджета доводятся в установленном бюджетным законодательством Российской Федерации порядке лимиты бюджетных обязательств на предоставление бюджетных инвестиций юридическим лицам;</w:t>
      </w:r>
    </w:p>
    <w:p w14:paraId="01EDB3A2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lastRenderedPageBreak/>
        <w:t>б) наименование юридического лица;</w:t>
      </w:r>
    </w:p>
    <w:p w14:paraId="17110321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в) цель предоставления бюджетных инвестиций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муниципальной программы в случае, если бюджетные инвестиции предоставляются в целях реализации соответствующих проектов, программ;</w:t>
      </w:r>
    </w:p>
    <w:p w14:paraId="02B1C217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г) результаты предоставления бюджетных инвестиций, которые должны быть конкретными, измеримыми и должны соответствовать результатам проекта или программы, указанных в подпункте «в» настоящего пункта (в случае, если бюджетные инвестиции предоставляются в целях реализации такого проекта, программы), и показатели, необходимые для их достижения, включая показатели в части материальных и нематериальных объектов и (или) услуг, планируемых к получению при достижении результатов соответствующего проекта (при возможности установления таких показателей);</w:t>
      </w:r>
    </w:p>
    <w:p w14:paraId="786FA034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д) иные показатели, достижение которых должно быть обеспечено юридическим лицом (при необходимости);</w:t>
      </w:r>
    </w:p>
    <w:p w14:paraId="6D61DF67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е) общий размер средств на достижение каждого результата предоставления бюджетных инвестиций и его распределение по годам;</w:t>
      </w:r>
    </w:p>
    <w:p w14:paraId="5EC47491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ж) предельный размер бюджетных инвестиций, предоставляемых в целях достижения каждого результата предоставления бюджетных инвестиций, и его распределение по годам;</w:t>
      </w:r>
    </w:p>
    <w:p w14:paraId="31B8CC26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з) в случае предоставления бюджетных инвестиций для последующего предоставления вкладов в уставные (складочные) капиталы других организаций, вкладов в имущество других организаций, не увеличивающих их уставные (складочные) капиталы, в отношении каждой такой организации - ее наименование и общий объем указанных вкладов с их распределением по годам либо порядок и (или) критерии отбора этих организаций, если определение указанных организаций осуществляется по результатам такого отбора.</w:t>
      </w:r>
    </w:p>
    <w:p w14:paraId="197C8FBF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6. Юридическое лицо на дату не ранее чем 1-е число месяца, предшествующего месяцу внесения проекта решения на рассмотрение, должно соответствовать следующим требованиям:</w:t>
      </w:r>
    </w:p>
    <w:p w14:paraId="5AA33FDE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а) у юридического лица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43D60B4E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б) у юридического лица отсутствуют просроченная задолженность по возврату в местный бюджет субсидий, бюджетных инвестиций, предоставленных в том числе в соответствии с иными нормативными правовыми актами, и иная просроченная задолженность перед местным бюджетом;</w:t>
      </w:r>
    </w:p>
    <w:p w14:paraId="057C7925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 xml:space="preserve">в) юридическое лицо не находится в процессе реорганизации, ликвидации, в отношении его не введена процедура банкротства, деятельность юридического лица не приостановлена в порядке, предусмотренном </w:t>
      </w:r>
      <w:r w:rsidRPr="00ED4522">
        <w:rPr>
          <w:sz w:val="28"/>
          <w:szCs w:val="28"/>
        </w:rPr>
        <w:lastRenderedPageBreak/>
        <w:t>законодательством Российской Федерации;</w:t>
      </w:r>
    </w:p>
    <w:p w14:paraId="134030B3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г) юридическое лицо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2098F59B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д) юридическому лицу не предоставляются средства из местного бюджета на основании иных нормативных правовых актов на цели, указанные в проекте решения в соответствии с подпунктом «в» пункта 5 Порядка.</w:t>
      </w:r>
    </w:p>
    <w:p w14:paraId="27130617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7. Главный распорядитель средств местного бюджета обеспечивает получение от юридического лица следующих документов, подтверждающих соответствие его требованиям, указанным в пункте 6 Порядка:</w:t>
      </w:r>
    </w:p>
    <w:p w14:paraId="1FDD5E79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а) справка налогового органа об исполнении юридическим лицом обязанности по уплате налогов, сборов, страховых взносов, пеней, штрафов, процентов (в случае непредставления указанной справки главный распорядитель запрашивает ее самостоятельно);</w:t>
      </w:r>
    </w:p>
    <w:p w14:paraId="0A7E11B1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б) выписка из Единого государственного реестра юридических лиц, содержащая сведения о юридическом лице (в случае непредставления указанной выписки главный распорядитель запрашивает ее самостоятельно);</w:t>
      </w:r>
    </w:p>
    <w:p w14:paraId="21795C97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в) справка, подписанная руководителем или иным уполномоченным лицом юридического лица, подтверждающая соответствие юридического лица требованиям, установленным подпунктом «б» пункта 6 Порядка;</w:t>
      </w:r>
    </w:p>
    <w:p w14:paraId="47E1C38E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г) копия годовой бухгалтерской (финансовой) отчетности юридического лица, состоящая из бухгалтерского баланса, отчета о финансовых результатах, за последние 2 года.</w:t>
      </w:r>
    </w:p>
    <w:p w14:paraId="3B17E8FE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8. Проект решения направляется в Совет главным распорядителем средств местного бюджета, на согласование одновременно с пояснительной запиской, финансово-экономическим обоснованием и следующими документами:</w:t>
      </w:r>
    </w:p>
    <w:p w14:paraId="1F5219EA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а) документ, содержащий сведения о наличии в муниципальной собственности акций (долей) в уставном (складочном)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или иным уполномоченным лицом письмо);</w:t>
      </w:r>
    </w:p>
    <w:p w14:paraId="2BB8DDFB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б) информация о согласовании проекта решения с ответственным исполнителем муниципальной программы (в случае, если бюджетные инвестиции предоставляются в целях реализации такой программы и главный распорядитель средств не является одновременно ее ответственным исполнителем).</w:t>
      </w:r>
    </w:p>
    <w:p w14:paraId="6E28B3F5" w14:textId="77777777" w:rsidR="00166EC4" w:rsidRPr="00ED4522" w:rsidRDefault="00166EC4" w:rsidP="00166E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ED4522">
        <w:rPr>
          <w:sz w:val="28"/>
          <w:szCs w:val="28"/>
        </w:rPr>
        <w:t xml:space="preserve"> Совет рассматривает проект решения в течение 10 календарных дней, со дня, следующего за днем его поступления.</w:t>
      </w:r>
    </w:p>
    <w:p w14:paraId="2A8CACAD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lastRenderedPageBreak/>
        <w:t xml:space="preserve">10. Решение утвержденное Советом, в срок не позднее 1 декабря текущего финансового года в случае, если бюджетные ассигнования на предоставление бюджетных инвестиций предусматриваются проектом решения Совета </w:t>
      </w:r>
      <w:r>
        <w:rPr>
          <w:sz w:val="28"/>
          <w:szCs w:val="28"/>
        </w:rPr>
        <w:t>Скобелевского</w:t>
      </w:r>
      <w:r w:rsidRPr="00ED4522">
        <w:rPr>
          <w:sz w:val="28"/>
          <w:szCs w:val="28"/>
        </w:rPr>
        <w:t xml:space="preserve"> сельского поселения Гулькевичского района о местном бюджете на очередной финансовый год и плановый период, а в случае если бюджетные ассигнования на предоставление бюджетных инвестиций предусматриваются проектом решения Совета </w:t>
      </w:r>
      <w:r>
        <w:rPr>
          <w:sz w:val="28"/>
          <w:szCs w:val="28"/>
        </w:rPr>
        <w:t>Скобелевского</w:t>
      </w:r>
      <w:r w:rsidRPr="00ED4522">
        <w:rPr>
          <w:sz w:val="28"/>
          <w:szCs w:val="28"/>
        </w:rPr>
        <w:t xml:space="preserve"> сельского поселения Гулькевичского района о внесении изменений в решение Совета </w:t>
      </w:r>
      <w:r>
        <w:rPr>
          <w:sz w:val="28"/>
          <w:szCs w:val="28"/>
        </w:rPr>
        <w:t>Скобелевского</w:t>
      </w:r>
      <w:r w:rsidRPr="00ED4522">
        <w:rPr>
          <w:sz w:val="28"/>
          <w:szCs w:val="28"/>
        </w:rPr>
        <w:t xml:space="preserve"> сельского поселения Гулькевичского района о местном бюджете на текущий финансовый год и плановый период, − не позднее 10 рабочих дней после принятия указанного решения о внесении изменений в местный бюджет на текущий финансовый год и плановый период.</w:t>
      </w:r>
    </w:p>
    <w:p w14:paraId="71C92743" w14:textId="77777777" w:rsidR="00166EC4" w:rsidRPr="00ED4522" w:rsidRDefault="00166EC4" w:rsidP="00166EC4">
      <w:pPr>
        <w:widowControl w:val="0"/>
        <w:tabs>
          <w:tab w:val="left" w:pos="709"/>
          <w:tab w:val="left" w:pos="78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4522">
        <w:rPr>
          <w:sz w:val="28"/>
          <w:szCs w:val="28"/>
        </w:rPr>
        <w:t>11. Внесение изменений в решение осуществляется в соответствии с настоящим Порядком.</w:t>
      </w:r>
    </w:p>
    <w:p w14:paraId="4CF41AF1" w14:textId="77777777" w:rsidR="00166EC4" w:rsidRPr="00ED4522" w:rsidRDefault="00166EC4" w:rsidP="00166EC4">
      <w:pPr>
        <w:widowControl w:val="0"/>
        <w:ind w:right="-6"/>
        <w:jc w:val="both"/>
        <w:rPr>
          <w:bCs/>
          <w:sz w:val="28"/>
          <w:szCs w:val="28"/>
        </w:rPr>
      </w:pPr>
    </w:p>
    <w:p w14:paraId="4BBA7514" w14:textId="77777777" w:rsidR="00166EC4" w:rsidRPr="00ED4522" w:rsidRDefault="00166EC4" w:rsidP="00166EC4">
      <w:pPr>
        <w:widowControl w:val="0"/>
        <w:ind w:right="-6"/>
        <w:jc w:val="both"/>
        <w:rPr>
          <w:bCs/>
          <w:sz w:val="28"/>
          <w:szCs w:val="28"/>
        </w:rPr>
      </w:pPr>
    </w:p>
    <w:p w14:paraId="4B2A5ED3" w14:textId="77777777" w:rsidR="00166EC4" w:rsidRDefault="00166EC4" w:rsidP="00166EC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Ведущий специалист администрации </w:t>
      </w:r>
    </w:p>
    <w:p w14:paraId="3384A756" w14:textId="77777777" w:rsidR="00166EC4" w:rsidRDefault="00166EC4" w:rsidP="00166EC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Скобелевского сельского поселения </w:t>
      </w:r>
    </w:p>
    <w:p w14:paraId="03144A30" w14:textId="77777777" w:rsidR="00166EC4" w:rsidRDefault="00166EC4" w:rsidP="00166EC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Гулькевичского района                                                                            Е.Н. Набоко</w:t>
      </w:r>
    </w:p>
    <w:p w14:paraId="3C6ED2E7" w14:textId="77777777" w:rsidR="00166EC4" w:rsidRDefault="00166EC4" w:rsidP="00166EC4">
      <w:pPr>
        <w:rPr>
          <w:bCs/>
          <w:sz w:val="28"/>
          <w:szCs w:val="28"/>
        </w:rPr>
      </w:pPr>
    </w:p>
    <w:p w14:paraId="029DBBFE" w14:textId="77777777" w:rsidR="00166EC4" w:rsidRPr="00B55C3E" w:rsidRDefault="00166EC4" w:rsidP="00166EC4">
      <w:pPr>
        <w:rPr>
          <w:sz w:val="28"/>
          <w:szCs w:val="28"/>
        </w:rPr>
      </w:pPr>
    </w:p>
    <w:p w14:paraId="1C24F7FF" w14:textId="77777777" w:rsidR="00530EEC" w:rsidRDefault="00530EEC" w:rsidP="00530EEC"/>
    <w:p w14:paraId="514AA88F" w14:textId="77777777" w:rsidR="00530EEC" w:rsidRDefault="00530EEC" w:rsidP="00530EEC"/>
    <w:p w14:paraId="38315542" w14:textId="77777777" w:rsidR="00530EEC" w:rsidRDefault="00530EEC" w:rsidP="00530EEC"/>
    <w:p w14:paraId="57A0A09D" w14:textId="77777777" w:rsidR="00530EEC" w:rsidRDefault="00530EEC" w:rsidP="00530EEC"/>
    <w:p w14:paraId="483E867E" w14:textId="77777777" w:rsidR="00530EEC" w:rsidRDefault="00530EEC" w:rsidP="00530EEC"/>
    <w:p w14:paraId="21BA7959" w14:textId="77777777" w:rsidR="00530EEC" w:rsidRDefault="00530EEC" w:rsidP="00530EEC"/>
    <w:p w14:paraId="09CE228D" w14:textId="77777777" w:rsidR="00530EEC" w:rsidRDefault="00530EEC" w:rsidP="00530EEC"/>
    <w:p w14:paraId="44103F2F" w14:textId="77777777" w:rsidR="00530EEC" w:rsidRDefault="00530EEC" w:rsidP="00530EEC"/>
    <w:p w14:paraId="3E54BE3F" w14:textId="77777777" w:rsidR="00530EEC" w:rsidRDefault="00530EEC" w:rsidP="00530EEC"/>
    <w:p w14:paraId="54135E5D" w14:textId="77777777" w:rsidR="00530EEC" w:rsidRDefault="00530EEC" w:rsidP="00530EEC"/>
    <w:p w14:paraId="0617E9B5" w14:textId="77777777" w:rsidR="00530EEC" w:rsidRDefault="00530EEC" w:rsidP="00530EEC"/>
    <w:p w14:paraId="5E6D8903" w14:textId="77777777" w:rsidR="00530EEC" w:rsidRDefault="00530EEC" w:rsidP="00530EEC"/>
    <w:p w14:paraId="2B2E2423" w14:textId="77777777" w:rsidR="00530EEC" w:rsidRDefault="00530EEC" w:rsidP="00530EEC"/>
    <w:p w14:paraId="242D29B5" w14:textId="77777777" w:rsidR="00530EEC" w:rsidRDefault="00530EEC" w:rsidP="00530EEC"/>
    <w:p w14:paraId="73A5DA2B" w14:textId="77777777" w:rsidR="00530EEC" w:rsidRDefault="00530EEC" w:rsidP="00530EEC">
      <w:pPr>
        <w:rPr>
          <w:b/>
          <w:bCs/>
          <w:sz w:val="28"/>
          <w:szCs w:val="28"/>
        </w:rPr>
      </w:pPr>
    </w:p>
    <w:p w14:paraId="3CAFA685" w14:textId="77777777" w:rsidR="00530EEC" w:rsidRDefault="00530EEC" w:rsidP="00B21090"/>
    <w:sectPr w:rsidR="00530EEC" w:rsidSect="00AD5A99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4305B" w14:textId="77777777" w:rsidR="009F55B4" w:rsidRDefault="009F55B4">
      <w:r>
        <w:separator/>
      </w:r>
    </w:p>
  </w:endnote>
  <w:endnote w:type="continuationSeparator" w:id="0">
    <w:p w14:paraId="487B0855" w14:textId="77777777" w:rsidR="009F55B4" w:rsidRDefault="009F5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96288" w14:textId="77777777" w:rsidR="009F55B4" w:rsidRDefault="009F55B4">
      <w:r>
        <w:separator/>
      </w:r>
    </w:p>
  </w:footnote>
  <w:footnote w:type="continuationSeparator" w:id="0">
    <w:p w14:paraId="78157F2D" w14:textId="77777777" w:rsidR="009F55B4" w:rsidRDefault="009F5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9B782" w14:textId="77777777" w:rsidR="00BD7A1D" w:rsidRDefault="00455705" w:rsidP="00BD7A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7A1D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151BC22" w14:textId="77777777" w:rsidR="00BD7A1D" w:rsidRDefault="00BD7A1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2704F" w14:textId="77777777" w:rsidR="00BD7A1D" w:rsidRDefault="00455705" w:rsidP="00BD7A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7A1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7A85">
      <w:rPr>
        <w:rStyle w:val="a5"/>
        <w:noProof/>
      </w:rPr>
      <w:t>3</w:t>
    </w:r>
    <w:r>
      <w:rPr>
        <w:rStyle w:val="a5"/>
      </w:rPr>
      <w:fldChar w:fldCharType="end"/>
    </w:r>
  </w:p>
  <w:p w14:paraId="340B3DFF" w14:textId="77777777" w:rsidR="00BD7A1D" w:rsidRDefault="00BD7A1D" w:rsidP="0074579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21D92"/>
    <w:multiLevelType w:val="hybridMultilevel"/>
    <w:tmpl w:val="7D48B1D8"/>
    <w:lvl w:ilvl="0" w:tplc="149E3E40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5E02EF"/>
    <w:multiLevelType w:val="singleLevel"/>
    <w:tmpl w:val="8286BF88"/>
    <w:lvl w:ilvl="0">
      <w:start w:val="5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55F3CBD"/>
    <w:multiLevelType w:val="singleLevel"/>
    <w:tmpl w:val="B39845A6"/>
    <w:lvl w:ilvl="0">
      <w:start w:val="1"/>
      <w:numFmt w:val="decimal"/>
      <w:lvlText w:val="2.%1."/>
      <w:legacy w:legacy="1" w:legacySpace="0" w:legacyIndent="7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5E01C66"/>
    <w:multiLevelType w:val="singleLevel"/>
    <w:tmpl w:val="470032B4"/>
    <w:lvl w:ilvl="0">
      <w:start w:val="1"/>
      <w:numFmt w:val="decimal"/>
      <w:lvlText w:val="%1)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CA8358C"/>
    <w:multiLevelType w:val="singleLevel"/>
    <w:tmpl w:val="E910A4E4"/>
    <w:lvl w:ilvl="0">
      <w:start w:val="2"/>
      <w:numFmt w:val="decimal"/>
      <w:lvlText w:val="3.%1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20B63B8"/>
    <w:multiLevelType w:val="singleLevel"/>
    <w:tmpl w:val="98EAE080"/>
    <w:lvl w:ilvl="0">
      <w:start w:val="3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6F4589F"/>
    <w:multiLevelType w:val="singleLevel"/>
    <w:tmpl w:val="25B882D6"/>
    <w:lvl w:ilvl="0">
      <w:start w:val="1"/>
      <w:numFmt w:val="decimal"/>
      <w:lvlText w:val="4.%1."/>
      <w:legacy w:legacy="1" w:legacySpace="0" w:legacyIndent="52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111"/>
    <w:rsid w:val="000126FF"/>
    <w:rsid w:val="00027A85"/>
    <w:rsid w:val="00043616"/>
    <w:rsid w:val="000518A8"/>
    <w:rsid w:val="00094E79"/>
    <w:rsid w:val="00097C2A"/>
    <w:rsid w:val="000B087A"/>
    <w:rsid w:val="000B683F"/>
    <w:rsid w:val="000C0136"/>
    <w:rsid w:val="000D1355"/>
    <w:rsid w:val="000F3866"/>
    <w:rsid w:val="000F7ADC"/>
    <w:rsid w:val="0010185B"/>
    <w:rsid w:val="00103B88"/>
    <w:rsid w:val="00114482"/>
    <w:rsid w:val="00122795"/>
    <w:rsid w:val="0013269F"/>
    <w:rsid w:val="00156D7B"/>
    <w:rsid w:val="00166EC4"/>
    <w:rsid w:val="00182211"/>
    <w:rsid w:val="00186E22"/>
    <w:rsid w:val="001C3BD7"/>
    <w:rsid w:val="0020090B"/>
    <w:rsid w:val="00206CED"/>
    <w:rsid w:val="0020769E"/>
    <w:rsid w:val="00274C52"/>
    <w:rsid w:val="00276E84"/>
    <w:rsid w:val="00293D61"/>
    <w:rsid w:val="002B1003"/>
    <w:rsid w:val="002B2803"/>
    <w:rsid w:val="002B5EB3"/>
    <w:rsid w:val="002B67A5"/>
    <w:rsid w:val="002C6A8A"/>
    <w:rsid w:val="002D418A"/>
    <w:rsid w:val="002D5D97"/>
    <w:rsid w:val="002D7887"/>
    <w:rsid w:val="002F0B3F"/>
    <w:rsid w:val="00335260"/>
    <w:rsid w:val="00344509"/>
    <w:rsid w:val="00360D0A"/>
    <w:rsid w:val="00370F87"/>
    <w:rsid w:val="00374795"/>
    <w:rsid w:val="00383359"/>
    <w:rsid w:val="00384263"/>
    <w:rsid w:val="003B7FD0"/>
    <w:rsid w:val="003C36DF"/>
    <w:rsid w:val="00402034"/>
    <w:rsid w:val="00402422"/>
    <w:rsid w:val="0040263E"/>
    <w:rsid w:val="00407A8D"/>
    <w:rsid w:val="0043080C"/>
    <w:rsid w:val="00437007"/>
    <w:rsid w:val="004528EC"/>
    <w:rsid w:val="00455705"/>
    <w:rsid w:val="004667F1"/>
    <w:rsid w:val="00473FE5"/>
    <w:rsid w:val="004858AD"/>
    <w:rsid w:val="0049164D"/>
    <w:rsid w:val="0049202B"/>
    <w:rsid w:val="004941B1"/>
    <w:rsid w:val="004B6A0F"/>
    <w:rsid w:val="004B7D2E"/>
    <w:rsid w:val="004D299E"/>
    <w:rsid w:val="004D420F"/>
    <w:rsid w:val="004D7719"/>
    <w:rsid w:val="004E6111"/>
    <w:rsid w:val="00515473"/>
    <w:rsid w:val="00530EEC"/>
    <w:rsid w:val="00534BE5"/>
    <w:rsid w:val="005609DE"/>
    <w:rsid w:val="00591121"/>
    <w:rsid w:val="005A335E"/>
    <w:rsid w:val="005A702E"/>
    <w:rsid w:val="005B0605"/>
    <w:rsid w:val="005D3A70"/>
    <w:rsid w:val="005D79B8"/>
    <w:rsid w:val="005F7156"/>
    <w:rsid w:val="006172B0"/>
    <w:rsid w:val="0061790A"/>
    <w:rsid w:val="00623222"/>
    <w:rsid w:val="00651492"/>
    <w:rsid w:val="00653AF5"/>
    <w:rsid w:val="00684A6B"/>
    <w:rsid w:val="006A3155"/>
    <w:rsid w:val="006D6A99"/>
    <w:rsid w:val="006F75E9"/>
    <w:rsid w:val="006F7FC5"/>
    <w:rsid w:val="007017CE"/>
    <w:rsid w:val="00701F45"/>
    <w:rsid w:val="00706FD6"/>
    <w:rsid w:val="007109DC"/>
    <w:rsid w:val="00725205"/>
    <w:rsid w:val="00744560"/>
    <w:rsid w:val="00745799"/>
    <w:rsid w:val="0074584B"/>
    <w:rsid w:val="00785BF3"/>
    <w:rsid w:val="007911A3"/>
    <w:rsid w:val="00792E4B"/>
    <w:rsid w:val="00795FC4"/>
    <w:rsid w:val="007A25BE"/>
    <w:rsid w:val="007A3F41"/>
    <w:rsid w:val="007B7A42"/>
    <w:rsid w:val="007E140C"/>
    <w:rsid w:val="007F7BCA"/>
    <w:rsid w:val="008034CB"/>
    <w:rsid w:val="00813BD2"/>
    <w:rsid w:val="008217A3"/>
    <w:rsid w:val="00836AA2"/>
    <w:rsid w:val="00852C31"/>
    <w:rsid w:val="00865A98"/>
    <w:rsid w:val="008723FF"/>
    <w:rsid w:val="00874501"/>
    <w:rsid w:val="008876E9"/>
    <w:rsid w:val="0089114D"/>
    <w:rsid w:val="008A2A4B"/>
    <w:rsid w:val="008B3A4C"/>
    <w:rsid w:val="008C3F5C"/>
    <w:rsid w:val="008C79D2"/>
    <w:rsid w:val="008E2BB1"/>
    <w:rsid w:val="008E723F"/>
    <w:rsid w:val="008F6FF1"/>
    <w:rsid w:val="0090058A"/>
    <w:rsid w:val="0090547D"/>
    <w:rsid w:val="00915E9F"/>
    <w:rsid w:val="00920A00"/>
    <w:rsid w:val="00935A21"/>
    <w:rsid w:val="00940317"/>
    <w:rsid w:val="00943A23"/>
    <w:rsid w:val="00964F46"/>
    <w:rsid w:val="00965110"/>
    <w:rsid w:val="00972A7A"/>
    <w:rsid w:val="00981058"/>
    <w:rsid w:val="00996204"/>
    <w:rsid w:val="009A706C"/>
    <w:rsid w:val="009B06A7"/>
    <w:rsid w:val="009B26BE"/>
    <w:rsid w:val="009C1874"/>
    <w:rsid w:val="009C3C8F"/>
    <w:rsid w:val="009C52B9"/>
    <w:rsid w:val="009C56CC"/>
    <w:rsid w:val="009C7F20"/>
    <w:rsid w:val="009F387F"/>
    <w:rsid w:val="009F55B4"/>
    <w:rsid w:val="009F7EDB"/>
    <w:rsid w:val="00A17C3F"/>
    <w:rsid w:val="00A23F28"/>
    <w:rsid w:val="00A274ED"/>
    <w:rsid w:val="00A463EB"/>
    <w:rsid w:val="00A6231C"/>
    <w:rsid w:val="00A63985"/>
    <w:rsid w:val="00A82269"/>
    <w:rsid w:val="00A86F18"/>
    <w:rsid w:val="00A879D2"/>
    <w:rsid w:val="00A93D5E"/>
    <w:rsid w:val="00AB0D02"/>
    <w:rsid w:val="00AB34BD"/>
    <w:rsid w:val="00AD076A"/>
    <w:rsid w:val="00AD5A99"/>
    <w:rsid w:val="00AF67D1"/>
    <w:rsid w:val="00B129AF"/>
    <w:rsid w:val="00B12A3C"/>
    <w:rsid w:val="00B1587D"/>
    <w:rsid w:val="00B20EAB"/>
    <w:rsid w:val="00B21090"/>
    <w:rsid w:val="00B22A37"/>
    <w:rsid w:val="00B34A9D"/>
    <w:rsid w:val="00B35CBC"/>
    <w:rsid w:val="00B4535E"/>
    <w:rsid w:val="00B47551"/>
    <w:rsid w:val="00B619C5"/>
    <w:rsid w:val="00B61AE4"/>
    <w:rsid w:val="00B642ED"/>
    <w:rsid w:val="00B72711"/>
    <w:rsid w:val="00BA1909"/>
    <w:rsid w:val="00BA72C3"/>
    <w:rsid w:val="00BB2A60"/>
    <w:rsid w:val="00BD645D"/>
    <w:rsid w:val="00BD7A1D"/>
    <w:rsid w:val="00BE0B4A"/>
    <w:rsid w:val="00BE50C4"/>
    <w:rsid w:val="00BE59BD"/>
    <w:rsid w:val="00BE7990"/>
    <w:rsid w:val="00BF0F37"/>
    <w:rsid w:val="00BF70AA"/>
    <w:rsid w:val="00C350CD"/>
    <w:rsid w:val="00C768B3"/>
    <w:rsid w:val="00C81C67"/>
    <w:rsid w:val="00C831D5"/>
    <w:rsid w:val="00C85DB9"/>
    <w:rsid w:val="00C86CE0"/>
    <w:rsid w:val="00CB2426"/>
    <w:rsid w:val="00CC13D6"/>
    <w:rsid w:val="00CC58B4"/>
    <w:rsid w:val="00CE4518"/>
    <w:rsid w:val="00D135DB"/>
    <w:rsid w:val="00D13678"/>
    <w:rsid w:val="00D3229D"/>
    <w:rsid w:val="00D32AA4"/>
    <w:rsid w:val="00D363F7"/>
    <w:rsid w:val="00D41B6E"/>
    <w:rsid w:val="00D50522"/>
    <w:rsid w:val="00D55CB1"/>
    <w:rsid w:val="00D6758C"/>
    <w:rsid w:val="00D73201"/>
    <w:rsid w:val="00DA22FA"/>
    <w:rsid w:val="00DC4F3E"/>
    <w:rsid w:val="00DD336F"/>
    <w:rsid w:val="00DD41D6"/>
    <w:rsid w:val="00DE12EE"/>
    <w:rsid w:val="00E11779"/>
    <w:rsid w:val="00E21E25"/>
    <w:rsid w:val="00E238E7"/>
    <w:rsid w:val="00E26FA4"/>
    <w:rsid w:val="00E31630"/>
    <w:rsid w:val="00E536E4"/>
    <w:rsid w:val="00E5718F"/>
    <w:rsid w:val="00E700E9"/>
    <w:rsid w:val="00EA3426"/>
    <w:rsid w:val="00EF5B3F"/>
    <w:rsid w:val="00F0332F"/>
    <w:rsid w:val="00F0368F"/>
    <w:rsid w:val="00F3061B"/>
    <w:rsid w:val="00F3290D"/>
    <w:rsid w:val="00F4425C"/>
    <w:rsid w:val="00F45FE5"/>
    <w:rsid w:val="00F5147C"/>
    <w:rsid w:val="00F7381E"/>
    <w:rsid w:val="00F73E6A"/>
    <w:rsid w:val="00F76A60"/>
    <w:rsid w:val="00F7762C"/>
    <w:rsid w:val="00F9285E"/>
    <w:rsid w:val="00F96EC0"/>
    <w:rsid w:val="00FB693D"/>
    <w:rsid w:val="00FC2629"/>
    <w:rsid w:val="00FD7C87"/>
    <w:rsid w:val="00FF37DA"/>
    <w:rsid w:val="00FF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1D042"/>
  <w15:docId w15:val="{1810C23B-922F-45FB-9FB3-1AB9B15EC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6204"/>
    <w:rPr>
      <w:sz w:val="24"/>
      <w:szCs w:val="24"/>
    </w:rPr>
  </w:style>
  <w:style w:type="paragraph" w:styleId="1">
    <w:name w:val="heading 1"/>
    <w:basedOn w:val="a"/>
    <w:qFormat/>
    <w:rsid w:val="004E6111"/>
    <w:pPr>
      <w:spacing w:after="150"/>
      <w:outlineLvl w:val="0"/>
    </w:pPr>
    <w:rPr>
      <w:b/>
      <w:bCs/>
      <w:color w:val="000000"/>
      <w:kern w:val="36"/>
      <w:sz w:val="27"/>
      <w:szCs w:val="27"/>
    </w:rPr>
  </w:style>
  <w:style w:type="paragraph" w:styleId="2">
    <w:name w:val="heading 2"/>
    <w:basedOn w:val="a"/>
    <w:next w:val="a"/>
    <w:link w:val="20"/>
    <w:semiHidden/>
    <w:unhideWhenUsed/>
    <w:qFormat/>
    <w:rsid w:val="00097C2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536E4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BD7A1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D7A1D"/>
  </w:style>
  <w:style w:type="paragraph" w:customStyle="1" w:styleId="10">
    <w:name w:val="Заголовок1"/>
    <w:basedOn w:val="a"/>
    <w:next w:val="a6"/>
    <w:rsid w:val="007017CE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rsid w:val="007017CE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link w:val="a6"/>
    <w:rsid w:val="007017CE"/>
    <w:rPr>
      <w:sz w:val="24"/>
      <w:szCs w:val="24"/>
      <w:lang w:eastAsia="ar-SA"/>
    </w:rPr>
  </w:style>
  <w:style w:type="paragraph" w:styleId="a8">
    <w:name w:val="Title"/>
    <w:basedOn w:val="a"/>
    <w:next w:val="a9"/>
    <w:link w:val="aa"/>
    <w:qFormat/>
    <w:rsid w:val="007017CE"/>
    <w:pPr>
      <w:suppressAutoHyphens/>
      <w:jc w:val="center"/>
    </w:pPr>
    <w:rPr>
      <w:b/>
      <w:bCs/>
      <w:sz w:val="32"/>
      <w:lang w:eastAsia="ar-SA"/>
    </w:rPr>
  </w:style>
  <w:style w:type="character" w:customStyle="1" w:styleId="aa">
    <w:name w:val="Заголовок Знак"/>
    <w:link w:val="a8"/>
    <w:rsid w:val="007017CE"/>
    <w:rPr>
      <w:b/>
      <w:bCs/>
      <w:sz w:val="32"/>
      <w:szCs w:val="24"/>
      <w:lang w:eastAsia="ar-SA"/>
    </w:rPr>
  </w:style>
  <w:style w:type="paragraph" w:styleId="a9">
    <w:name w:val="Subtitle"/>
    <w:basedOn w:val="a"/>
    <w:next w:val="a6"/>
    <w:link w:val="ab"/>
    <w:qFormat/>
    <w:rsid w:val="007017CE"/>
    <w:pPr>
      <w:suppressAutoHyphens/>
      <w:jc w:val="center"/>
    </w:pPr>
    <w:rPr>
      <w:b/>
      <w:bCs/>
      <w:sz w:val="28"/>
      <w:lang w:eastAsia="ar-SA"/>
    </w:rPr>
  </w:style>
  <w:style w:type="character" w:customStyle="1" w:styleId="ab">
    <w:name w:val="Подзаголовок Знак"/>
    <w:link w:val="a9"/>
    <w:rsid w:val="007017CE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link w:val="2"/>
    <w:semiHidden/>
    <w:rsid w:val="00097C2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footer"/>
    <w:basedOn w:val="a"/>
    <w:link w:val="ad"/>
    <w:rsid w:val="00097C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97C2A"/>
    <w:rPr>
      <w:sz w:val="24"/>
      <w:szCs w:val="24"/>
    </w:rPr>
  </w:style>
  <w:style w:type="character" w:styleId="ae">
    <w:name w:val="Strong"/>
    <w:uiPriority w:val="22"/>
    <w:qFormat/>
    <w:rsid w:val="00745799"/>
    <w:rPr>
      <w:b/>
      <w:bCs/>
    </w:rPr>
  </w:style>
  <w:style w:type="paragraph" w:styleId="af">
    <w:name w:val="No Spacing"/>
    <w:uiPriority w:val="1"/>
    <w:qFormat/>
    <w:rsid w:val="00DE12EE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C79D2"/>
    <w:rPr>
      <w:rFonts w:ascii="Calibri" w:hAnsi="Calibri"/>
      <w:sz w:val="22"/>
      <w:szCs w:val="22"/>
      <w:lang w:eastAsia="en-US"/>
    </w:rPr>
  </w:style>
  <w:style w:type="paragraph" w:customStyle="1" w:styleId="ConsNormal">
    <w:name w:val="ConsNormal"/>
    <w:rsid w:val="00F7762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9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&#1056;&#1072;&#1073;&#1086;&#1095;&#1080;&#1081;%20&#1089;&#1090;&#1086;&#1083;\&#1064;&#1072;&#1073;&#1083;&#1086;&#1085;&#1099;\&#1056;&#1040;&#1057;&#1055;&#1054;&#1056;&#1071;&#1046;&#1045;&#1053;&#1048;&#1045;%202010&#1075;&#1086;&#107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A5DE4-A638-4656-9046-88E607FD8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2010год</Template>
  <TotalTime>167</TotalTime>
  <Pages>6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Microsoft</Company>
  <LinksUpToDate>false</LinksUpToDate>
  <CharactersWithSpaces>10866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SamLab.ws</dc:creator>
  <cp:lastModifiedBy>Пользователь</cp:lastModifiedBy>
  <cp:revision>21</cp:revision>
  <cp:lastPrinted>2022-08-04T06:45:00Z</cp:lastPrinted>
  <dcterms:created xsi:type="dcterms:W3CDTF">2022-01-26T06:24:00Z</dcterms:created>
  <dcterms:modified xsi:type="dcterms:W3CDTF">2025-12-24T06:14:00Z</dcterms:modified>
</cp:coreProperties>
</file>