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1498" w14:textId="77777777" w:rsidR="008E3C2A" w:rsidRPr="008E3C2A" w:rsidRDefault="008E3C2A" w:rsidP="008E3C2A">
      <w:pPr>
        <w:spacing w:before="100" w:beforeAutospacing="1" w:after="240" w:line="240" w:lineRule="auto"/>
        <w:jc w:val="center"/>
        <w:outlineLvl w:val="0"/>
        <w:rPr>
          <w:rFonts w:ascii="Times New Roman" w:eastAsia="Times New Roman" w:hAnsi="Times New Roman" w:cs="Times New Roman"/>
          <w:b/>
          <w:bCs/>
          <w:color w:val="121212"/>
          <w:kern w:val="36"/>
          <w:sz w:val="28"/>
          <w:szCs w:val="28"/>
          <w:lang w:eastAsia="ru-RU"/>
        </w:rPr>
      </w:pPr>
      <w:r w:rsidRPr="008E3C2A">
        <w:rPr>
          <w:rFonts w:ascii="Times New Roman" w:eastAsia="Times New Roman" w:hAnsi="Times New Roman" w:cs="Times New Roman"/>
          <w:b/>
          <w:bCs/>
          <w:color w:val="121212"/>
          <w:kern w:val="36"/>
          <w:sz w:val="28"/>
          <w:szCs w:val="28"/>
          <w:lang w:eastAsia="ru-RU"/>
        </w:rPr>
        <w:t>Информация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735D91F4" w14:textId="77777777" w:rsidR="008E3C2A" w:rsidRPr="008E3C2A" w:rsidRDefault="008E3C2A" w:rsidP="008E3C2A">
      <w:pPr>
        <w:numPr>
          <w:ilvl w:val="0"/>
          <w:numId w:val="1"/>
        </w:numPr>
        <w:spacing w:before="100" w:beforeAutospacing="1" w:after="100" w:afterAutospacing="1" w:line="240" w:lineRule="auto"/>
        <w:jc w:val="both"/>
        <w:rPr>
          <w:rFonts w:ascii="Times New Roman" w:eastAsia="Times New Roman" w:hAnsi="Times New Roman" w:cs="Times New Roman"/>
          <w:color w:val="121212"/>
          <w:sz w:val="28"/>
          <w:szCs w:val="28"/>
          <w:lang w:eastAsia="ru-RU"/>
        </w:rPr>
      </w:pPr>
      <w:r w:rsidRPr="008E3C2A">
        <w:rPr>
          <w:rFonts w:ascii="Times New Roman" w:eastAsia="Times New Roman" w:hAnsi="Times New Roman" w:cs="Times New Roman"/>
          <w:color w:val="121212"/>
          <w:sz w:val="28"/>
          <w:szCs w:val="28"/>
          <w:lang w:eastAsia="ru-RU"/>
        </w:rPr>
        <w:t>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14:paraId="67B52CFB" w14:textId="2585192C" w:rsidR="008E3C2A" w:rsidRPr="008E3C2A" w:rsidRDefault="008E3C2A" w:rsidP="008E3C2A">
      <w:pPr>
        <w:spacing w:after="240" w:line="240" w:lineRule="auto"/>
        <w:jc w:val="both"/>
        <w:rPr>
          <w:rFonts w:ascii="Times New Roman" w:eastAsia="Times New Roman" w:hAnsi="Times New Roman" w:cs="Times New Roman"/>
          <w:color w:val="121212"/>
          <w:sz w:val="28"/>
          <w:szCs w:val="28"/>
          <w:lang w:eastAsia="ru-RU"/>
        </w:rPr>
      </w:pPr>
      <w:r w:rsidRPr="008E3C2A">
        <w:rPr>
          <w:rFonts w:ascii="Times New Roman" w:eastAsia="Times New Roman" w:hAnsi="Times New Roman" w:cs="Times New Roman"/>
          <w:color w:val="121212"/>
          <w:sz w:val="28"/>
          <w:szCs w:val="28"/>
          <w:lang w:eastAsia="ru-RU"/>
        </w:rP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w:t>
      </w:r>
      <w:r>
        <w:rPr>
          <w:rFonts w:ascii="Times New Roman" w:eastAsia="Times New Roman" w:hAnsi="Times New Roman" w:cs="Times New Roman"/>
          <w:color w:val="121212"/>
          <w:sz w:val="28"/>
          <w:szCs w:val="28"/>
          <w:lang w:eastAsia="ru-RU"/>
        </w:rPr>
        <w:t>,</w:t>
      </w:r>
      <w:r w:rsidRPr="008E3C2A">
        <w:rPr>
          <w:rFonts w:ascii="Times New Roman" w:eastAsia="Times New Roman" w:hAnsi="Times New Roman" w:cs="Times New Roman"/>
          <w:color w:val="121212"/>
          <w:sz w:val="28"/>
          <w:szCs w:val="28"/>
          <w:lang w:eastAsia="ru-RU"/>
        </w:rPr>
        <w:t xml:space="preserve">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14:paraId="2C8B9664" w14:textId="77777777" w:rsidR="008E3C2A" w:rsidRPr="008E3C2A" w:rsidRDefault="008E3C2A" w:rsidP="008E3C2A">
      <w:pPr>
        <w:numPr>
          <w:ilvl w:val="0"/>
          <w:numId w:val="2"/>
        </w:numPr>
        <w:spacing w:before="100" w:beforeAutospacing="1" w:after="100" w:afterAutospacing="1" w:line="240" w:lineRule="auto"/>
        <w:jc w:val="both"/>
        <w:rPr>
          <w:rFonts w:ascii="Times New Roman" w:eastAsia="Times New Roman" w:hAnsi="Times New Roman" w:cs="Times New Roman"/>
          <w:color w:val="121212"/>
          <w:sz w:val="28"/>
          <w:szCs w:val="28"/>
          <w:lang w:eastAsia="ru-RU"/>
        </w:rPr>
      </w:pPr>
      <w:r w:rsidRPr="008E3C2A">
        <w:rPr>
          <w:rFonts w:ascii="Times New Roman" w:eastAsia="Times New Roman" w:hAnsi="Times New Roman" w:cs="Times New Roman"/>
          <w:color w:val="121212"/>
          <w:sz w:val="28"/>
          <w:szCs w:val="28"/>
          <w:lang w:eastAsia="ru-RU"/>
        </w:rPr>
        <w:t>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 </w:t>
      </w:r>
    </w:p>
    <w:p w14:paraId="021541D0" w14:textId="77777777" w:rsidR="008E3C2A" w:rsidRPr="008E3C2A" w:rsidRDefault="008E3C2A" w:rsidP="008E3C2A">
      <w:pPr>
        <w:spacing w:after="240" w:line="240" w:lineRule="auto"/>
        <w:jc w:val="both"/>
        <w:rPr>
          <w:rFonts w:ascii="Times New Roman" w:eastAsia="Times New Roman" w:hAnsi="Times New Roman" w:cs="Times New Roman"/>
          <w:color w:val="121212"/>
          <w:sz w:val="28"/>
          <w:szCs w:val="28"/>
          <w:lang w:eastAsia="ru-RU"/>
        </w:rPr>
      </w:pPr>
      <w:r w:rsidRPr="008E3C2A">
        <w:rPr>
          <w:rFonts w:ascii="Times New Roman" w:eastAsia="Times New Roman" w:hAnsi="Times New Roman" w:cs="Times New Roman"/>
          <w:color w:val="121212"/>
          <w:sz w:val="28"/>
          <w:szCs w:val="28"/>
          <w:lang w:eastAsia="ru-RU"/>
        </w:rPr>
        <w:t>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закона «О парламентском контроле».</w:t>
      </w:r>
    </w:p>
    <w:p w14:paraId="048A86FB" w14:textId="77777777" w:rsidR="008E3C2A" w:rsidRPr="008E3C2A" w:rsidRDefault="008E3C2A" w:rsidP="008E3C2A">
      <w:pPr>
        <w:spacing w:after="240" w:line="240" w:lineRule="auto"/>
        <w:jc w:val="both"/>
        <w:rPr>
          <w:rFonts w:ascii="Times New Roman" w:eastAsia="Times New Roman" w:hAnsi="Times New Roman" w:cs="Times New Roman"/>
          <w:color w:val="121212"/>
          <w:sz w:val="28"/>
          <w:szCs w:val="28"/>
          <w:lang w:eastAsia="ru-RU"/>
        </w:rPr>
      </w:pPr>
      <w:r w:rsidRPr="008E3C2A">
        <w:rPr>
          <w:rFonts w:ascii="Times New Roman" w:eastAsia="Times New Roman" w:hAnsi="Times New Roman" w:cs="Times New Roman"/>
          <w:color w:val="121212"/>
          <w:sz w:val="28"/>
          <w:szCs w:val="28"/>
          <w:lang w:eastAsia="ru-RU"/>
        </w:rPr>
        <w:t xml:space="preserve">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w:t>
      </w:r>
      <w:r w:rsidRPr="008E3C2A">
        <w:rPr>
          <w:rFonts w:ascii="Times New Roman" w:eastAsia="Times New Roman" w:hAnsi="Times New Roman" w:cs="Times New Roman"/>
          <w:color w:val="121212"/>
          <w:sz w:val="28"/>
          <w:szCs w:val="28"/>
          <w:lang w:eastAsia="ru-RU"/>
        </w:rPr>
        <w:lastRenderedPageBreak/>
        <w:t>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w:t>
      </w:r>
    </w:p>
    <w:p w14:paraId="51690A6D" w14:textId="77777777" w:rsidR="008E3C2A" w:rsidRPr="008E3C2A" w:rsidRDefault="008E3C2A" w:rsidP="008E3C2A">
      <w:pPr>
        <w:spacing w:after="240" w:line="240" w:lineRule="auto"/>
        <w:jc w:val="both"/>
        <w:rPr>
          <w:rFonts w:ascii="Times New Roman" w:eastAsia="Times New Roman" w:hAnsi="Times New Roman" w:cs="Times New Roman"/>
          <w:color w:val="121212"/>
          <w:sz w:val="28"/>
          <w:szCs w:val="28"/>
          <w:lang w:eastAsia="ru-RU"/>
        </w:rPr>
      </w:pPr>
      <w:r w:rsidRPr="008E3C2A">
        <w:rPr>
          <w:rFonts w:ascii="Times New Roman" w:eastAsia="Times New Roman" w:hAnsi="Times New Roman" w:cs="Times New Roman"/>
          <w:color w:val="121212"/>
          <w:sz w:val="28"/>
          <w:szCs w:val="28"/>
          <w:lang w:eastAsia="ru-RU"/>
        </w:rPr>
        <w:t>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 (в ред. Федерального закона от 28.06.2014 N 183-ФЗ).</w:t>
      </w:r>
    </w:p>
    <w:p w14:paraId="45C1CDC1" w14:textId="7E237882" w:rsidR="008E3C2A" w:rsidRPr="008E3C2A" w:rsidRDefault="008E3C2A" w:rsidP="008E3C2A">
      <w:pPr>
        <w:spacing w:after="240" w:line="240" w:lineRule="auto"/>
        <w:jc w:val="both"/>
        <w:rPr>
          <w:rFonts w:ascii="Times New Roman" w:eastAsia="Times New Roman" w:hAnsi="Times New Roman" w:cs="Times New Roman"/>
          <w:color w:val="121212"/>
          <w:sz w:val="28"/>
          <w:szCs w:val="28"/>
          <w:lang w:eastAsia="ru-RU"/>
        </w:rPr>
      </w:pPr>
      <w:r w:rsidRPr="008E3C2A">
        <w:rPr>
          <w:rFonts w:ascii="Times New Roman" w:eastAsia="Times New Roman" w:hAnsi="Times New Roman" w:cs="Times New Roman"/>
          <w:color w:val="121212"/>
          <w:sz w:val="28"/>
          <w:szCs w:val="28"/>
          <w:lang w:eastAsia="ru-RU"/>
        </w:rP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 (в ред. Федерального закона от 04.10.2014 N 283-ФЗ).</w:t>
      </w:r>
    </w:p>
    <w:p w14:paraId="36FF51AF" w14:textId="77777777" w:rsidR="008E3C2A" w:rsidRPr="008E3C2A" w:rsidRDefault="008E3C2A" w:rsidP="008E3C2A">
      <w:pPr>
        <w:numPr>
          <w:ilvl w:val="0"/>
          <w:numId w:val="3"/>
        </w:numPr>
        <w:spacing w:before="100" w:beforeAutospacing="1" w:after="100" w:afterAutospacing="1" w:line="240" w:lineRule="auto"/>
        <w:jc w:val="both"/>
        <w:rPr>
          <w:rFonts w:ascii="Times New Roman" w:eastAsia="Times New Roman" w:hAnsi="Times New Roman" w:cs="Times New Roman"/>
          <w:color w:val="121212"/>
          <w:sz w:val="28"/>
          <w:szCs w:val="28"/>
          <w:lang w:eastAsia="ru-RU"/>
        </w:rPr>
      </w:pPr>
      <w:r w:rsidRPr="008E3C2A">
        <w:rPr>
          <w:rFonts w:ascii="Times New Roman" w:eastAsia="Times New Roman" w:hAnsi="Times New Roman" w:cs="Times New Roman"/>
          <w:color w:val="121212"/>
          <w:sz w:val="28"/>
          <w:szCs w:val="28"/>
          <w:lang w:eastAsia="ru-RU"/>
        </w:rPr>
        <w:t>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14:paraId="7BED87FA" w14:textId="77777777" w:rsidR="008E3C2A" w:rsidRPr="008E3C2A" w:rsidRDefault="008E3C2A" w:rsidP="008E3C2A">
      <w:pPr>
        <w:spacing w:after="240" w:line="240" w:lineRule="auto"/>
        <w:jc w:val="both"/>
        <w:rPr>
          <w:rFonts w:ascii="Times New Roman" w:eastAsia="Times New Roman" w:hAnsi="Times New Roman" w:cs="Times New Roman"/>
          <w:color w:val="121212"/>
          <w:sz w:val="28"/>
          <w:szCs w:val="28"/>
          <w:lang w:eastAsia="ru-RU"/>
        </w:rPr>
      </w:pPr>
      <w:r w:rsidRPr="008E3C2A">
        <w:rPr>
          <w:rFonts w:ascii="Times New Roman" w:eastAsia="Times New Roman" w:hAnsi="Times New Roman" w:cs="Times New Roman"/>
          <w:color w:val="121212"/>
          <w:sz w:val="28"/>
          <w:szCs w:val="28"/>
          <w:lang w:eastAsia="ru-RU"/>
        </w:rP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14:paraId="6286871E" w14:textId="77777777" w:rsidR="008E3C2A" w:rsidRPr="008E3C2A" w:rsidRDefault="008E3C2A" w:rsidP="008E3C2A">
      <w:pPr>
        <w:numPr>
          <w:ilvl w:val="0"/>
          <w:numId w:val="4"/>
        </w:numPr>
        <w:spacing w:before="100" w:beforeAutospacing="1" w:after="100" w:afterAutospacing="1" w:line="240" w:lineRule="auto"/>
        <w:jc w:val="both"/>
        <w:rPr>
          <w:rFonts w:ascii="Times New Roman" w:eastAsia="Times New Roman" w:hAnsi="Times New Roman" w:cs="Times New Roman"/>
          <w:color w:val="121212"/>
          <w:sz w:val="28"/>
          <w:szCs w:val="28"/>
          <w:lang w:eastAsia="ru-RU"/>
        </w:rPr>
      </w:pPr>
      <w:r w:rsidRPr="008E3C2A">
        <w:rPr>
          <w:rFonts w:ascii="Times New Roman" w:eastAsia="Times New Roman" w:hAnsi="Times New Roman" w:cs="Times New Roman"/>
          <w:color w:val="121212"/>
          <w:sz w:val="28"/>
          <w:szCs w:val="28"/>
          <w:lang w:eastAsia="ru-RU"/>
        </w:rPr>
        <w:t xml:space="preserve">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w:t>
      </w:r>
      <w:r w:rsidRPr="008E3C2A">
        <w:rPr>
          <w:rFonts w:ascii="Times New Roman" w:eastAsia="Times New Roman" w:hAnsi="Times New Roman" w:cs="Times New Roman"/>
          <w:color w:val="121212"/>
          <w:sz w:val="28"/>
          <w:szCs w:val="28"/>
          <w:lang w:eastAsia="ru-RU"/>
        </w:rPr>
        <w:lastRenderedPageBreak/>
        <w:t>Условия предоставления и методика расчета указанных межбюджетных субсидий устанавливаются соответствующей программой.</w:t>
      </w:r>
    </w:p>
    <w:p w14:paraId="47FE18F5" w14:textId="77777777" w:rsidR="00037B4F" w:rsidRDefault="00037B4F"/>
    <w:sectPr w:rsidR="00037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07C0"/>
    <w:multiLevelType w:val="multilevel"/>
    <w:tmpl w:val="E9D8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A2EF7"/>
    <w:multiLevelType w:val="multilevel"/>
    <w:tmpl w:val="D5C4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34692"/>
    <w:multiLevelType w:val="multilevel"/>
    <w:tmpl w:val="4AFC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E5FAA"/>
    <w:multiLevelType w:val="multilevel"/>
    <w:tmpl w:val="AA10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23"/>
    <w:rsid w:val="00037B4F"/>
    <w:rsid w:val="000F5B23"/>
    <w:rsid w:val="00164000"/>
    <w:rsid w:val="008E3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EE8A"/>
  <w15:chartTrackingRefBased/>
  <w15:docId w15:val="{443EA1E2-71E1-4AC3-8939-1B16B679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E3C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C2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E3C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64630">
      <w:bodyDiv w:val="1"/>
      <w:marLeft w:val="0"/>
      <w:marRight w:val="0"/>
      <w:marTop w:val="0"/>
      <w:marBottom w:val="0"/>
      <w:divBdr>
        <w:top w:val="none" w:sz="0" w:space="0" w:color="auto"/>
        <w:left w:val="none" w:sz="0" w:space="0" w:color="auto"/>
        <w:bottom w:val="none" w:sz="0" w:space="0" w:color="auto"/>
        <w:right w:val="none" w:sz="0" w:space="0" w:color="auto"/>
      </w:divBdr>
      <w:divsChild>
        <w:div w:id="886334862">
          <w:marLeft w:val="0"/>
          <w:marRight w:val="0"/>
          <w:marTop w:val="0"/>
          <w:marBottom w:val="0"/>
          <w:divBdr>
            <w:top w:val="none" w:sz="0" w:space="0" w:color="auto"/>
            <w:left w:val="none" w:sz="0" w:space="0" w:color="auto"/>
            <w:bottom w:val="none" w:sz="0" w:space="0" w:color="auto"/>
            <w:right w:val="none" w:sz="0" w:space="0" w:color="auto"/>
          </w:divBdr>
          <w:divsChild>
            <w:div w:id="2042126534">
              <w:marLeft w:val="0"/>
              <w:marRight w:val="0"/>
              <w:marTop w:val="0"/>
              <w:marBottom w:val="0"/>
              <w:divBdr>
                <w:top w:val="none" w:sz="0" w:space="0" w:color="auto"/>
                <w:left w:val="none" w:sz="0" w:space="0" w:color="auto"/>
                <w:bottom w:val="none" w:sz="0" w:space="0" w:color="auto"/>
                <w:right w:val="none" w:sz="0" w:space="0" w:color="auto"/>
              </w:divBdr>
              <w:divsChild>
                <w:div w:id="1142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1813">
          <w:marLeft w:val="0"/>
          <w:marRight w:val="0"/>
          <w:marTop w:val="0"/>
          <w:marBottom w:val="0"/>
          <w:divBdr>
            <w:top w:val="none" w:sz="0" w:space="0" w:color="auto"/>
            <w:left w:val="none" w:sz="0" w:space="0" w:color="auto"/>
            <w:bottom w:val="none" w:sz="0" w:space="0" w:color="auto"/>
            <w:right w:val="none" w:sz="0" w:space="0" w:color="auto"/>
          </w:divBdr>
          <w:divsChild>
            <w:div w:id="439222917">
              <w:marLeft w:val="0"/>
              <w:marRight w:val="0"/>
              <w:marTop w:val="0"/>
              <w:marBottom w:val="0"/>
              <w:divBdr>
                <w:top w:val="none" w:sz="0" w:space="0" w:color="auto"/>
                <w:left w:val="none" w:sz="0" w:space="0" w:color="auto"/>
                <w:bottom w:val="none" w:sz="0" w:space="0" w:color="auto"/>
                <w:right w:val="none" w:sz="0" w:space="0" w:color="auto"/>
              </w:divBdr>
              <w:divsChild>
                <w:div w:id="727269454">
                  <w:marLeft w:val="0"/>
                  <w:marRight w:val="0"/>
                  <w:marTop w:val="0"/>
                  <w:marBottom w:val="0"/>
                  <w:divBdr>
                    <w:top w:val="none" w:sz="0" w:space="0" w:color="auto"/>
                    <w:left w:val="none" w:sz="0" w:space="0" w:color="auto"/>
                    <w:bottom w:val="none" w:sz="0" w:space="0" w:color="auto"/>
                    <w:right w:val="none" w:sz="0" w:space="0" w:color="auto"/>
                  </w:divBdr>
                  <w:divsChild>
                    <w:div w:id="940257928">
                      <w:marLeft w:val="0"/>
                      <w:marRight w:val="0"/>
                      <w:marTop w:val="0"/>
                      <w:marBottom w:val="0"/>
                      <w:divBdr>
                        <w:top w:val="none" w:sz="0" w:space="0" w:color="auto"/>
                        <w:left w:val="none" w:sz="0" w:space="0" w:color="auto"/>
                        <w:bottom w:val="none" w:sz="0" w:space="0" w:color="auto"/>
                        <w:right w:val="none" w:sz="0" w:space="0" w:color="auto"/>
                      </w:divBdr>
                      <w:divsChild>
                        <w:div w:id="924454247">
                          <w:marLeft w:val="0"/>
                          <w:marRight w:val="0"/>
                          <w:marTop w:val="0"/>
                          <w:marBottom w:val="360"/>
                          <w:divBdr>
                            <w:top w:val="none" w:sz="0" w:space="0" w:color="auto"/>
                            <w:left w:val="none" w:sz="0" w:space="0" w:color="auto"/>
                            <w:bottom w:val="none" w:sz="0" w:space="0" w:color="auto"/>
                            <w:right w:val="none" w:sz="0" w:space="0" w:color="auto"/>
                          </w:divBdr>
                          <w:divsChild>
                            <w:div w:id="754940748">
                              <w:marLeft w:val="0"/>
                              <w:marRight w:val="0"/>
                              <w:marTop w:val="0"/>
                              <w:marBottom w:val="0"/>
                              <w:divBdr>
                                <w:top w:val="none" w:sz="0" w:space="0" w:color="auto"/>
                                <w:left w:val="none" w:sz="0" w:space="0" w:color="auto"/>
                                <w:bottom w:val="none" w:sz="0" w:space="0" w:color="auto"/>
                                <w:right w:val="none" w:sz="0" w:space="0" w:color="auto"/>
                              </w:divBdr>
                              <w:divsChild>
                                <w:div w:id="1005287126">
                                  <w:marLeft w:val="0"/>
                                  <w:marRight w:val="0"/>
                                  <w:marTop w:val="0"/>
                                  <w:marBottom w:val="240"/>
                                  <w:divBdr>
                                    <w:top w:val="none" w:sz="0" w:space="0" w:color="auto"/>
                                    <w:left w:val="none" w:sz="0" w:space="0" w:color="auto"/>
                                    <w:bottom w:val="none" w:sz="0" w:space="0" w:color="auto"/>
                                    <w:right w:val="none" w:sz="0" w:space="0" w:color="auto"/>
                                  </w:divBdr>
                                  <w:divsChild>
                                    <w:div w:id="2074160066">
                                      <w:marLeft w:val="0"/>
                                      <w:marRight w:val="0"/>
                                      <w:marTop w:val="0"/>
                                      <w:marBottom w:val="0"/>
                                      <w:divBdr>
                                        <w:top w:val="none" w:sz="0" w:space="0" w:color="auto"/>
                                        <w:left w:val="none" w:sz="0" w:space="0" w:color="auto"/>
                                        <w:bottom w:val="none" w:sz="0" w:space="0" w:color="auto"/>
                                        <w:right w:val="none" w:sz="0" w:space="0" w:color="auto"/>
                                      </w:divBdr>
                                      <w:divsChild>
                                        <w:div w:id="619337384">
                                          <w:marLeft w:val="0"/>
                                          <w:marRight w:val="0"/>
                                          <w:marTop w:val="0"/>
                                          <w:marBottom w:val="360"/>
                                          <w:divBdr>
                                            <w:top w:val="none" w:sz="0" w:space="0" w:color="auto"/>
                                            <w:left w:val="none" w:sz="0" w:space="0" w:color="auto"/>
                                            <w:bottom w:val="none" w:sz="0" w:space="0" w:color="auto"/>
                                            <w:right w:val="none" w:sz="0" w:space="0" w:color="auto"/>
                                          </w:divBdr>
                                          <w:divsChild>
                                            <w:div w:id="1434090579">
                                              <w:marLeft w:val="0"/>
                                              <w:marRight w:val="0"/>
                                              <w:marTop w:val="0"/>
                                              <w:marBottom w:val="240"/>
                                              <w:divBdr>
                                                <w:top w:val="none" w:sz="0" w:space="0" w:color="auto"/>
                                                <w:left w:val="none" w:sz="0" w:space="0" w:color="auto"/>
                                                <w:bottom w:val="none" w:sz="0" w:space="0" w:color="auto"/>
                                                <w:right w:val="none" w:sz="0" w:space="0" w:color="auto"/>
                                              </w:divBdr>
                                              <w:divsChild>
                                                <w:div w:id="947471981">
                                                  <w:marLeft w:val="0"/>
                                                  <w:marRight w:val="0"/>
                                                  <w:marTop w:val="0"/>
                                                  <w:marBottom w:val="0"/>
                                                  <w:divBdr>
                                                    <w:top w:val="none" w:sz="0" w:space="0" w:color="auto"/>
                                                    <w:left w:val="none" w:sz="0" w:space="0" w:color="auto"/>
                                                    <w:bottom w:val="none" w:sz="0" w:space="0" w:color="auto"/>
                                                    <w:right w:val="none" w:sz="0" w:space="0" w:color="auto"/>
                                                  </w:divBdr>
                                                  <w:divsChild>
                                                    <w:div w:id="442923478">
                                                      <w:marLeft w:val="0"/>
                                                      <w:marRight w:val="0"/>
                                                      <w:marTop w:val="0"/>
                                                      <w:marBottom w:val="0"/>
                                                      <w:divBdr>
                                                        <w:top w:val="none" w:sz="0" w:space="0" w:color="auto"/>
                                                        <w:left w:val="none" w:sz="0" w:space="0" w:color="auto"/>
                                                        <w:bottom w:val="none" w:sz="0" w:space="0" w:color="auto"/>
                                                        <w:right w:val="none" w:sz="0" w:space="0" w:color="auto"/>
                                                      </w:divBdr>
                                                      <w:divsChild>
                                                        <w:div w:id="11139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2025-07-17T11:17:00Z</dcterms:created>
  <dcterms:modified xsi:type="dcterms:W3CDTF">2025-07-17T11:19:00Z</dcterms:modified>
</cp:coreProperties>
</file>