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37D5" w14:textId="77777777" w:rsidR="00E67F83" w:rsidRDefault="00E67F83">
      <w:pPr>
        <w:spacing w:before="76"/>
        <w:rPr>
          <w:sz w:val="24"/>
        </w:rPr>
      </w:pPr>
    </w:p>
    <w:p w14:paraId="41F697FB" w14:textId="77777777" w:rsidR="00E67F83" w:rsidRDefault="00121E4C">
      <w:pPr>
        <w:pStyle w:val="a3"/>
        <w:spacing w:before="0"/>
        <w:ind w:right="426"/>
        <w:jc w:val="center"/>
      </w:pPr>
      <w:r>
        <w:rPr>
          <w:spacing w:val="-2"/>
        </w:rPr>
        <w:t>ПЕРЕЧЕНЬ</w:t>
      </w:r>
    </w:p>
    <w:p w14:paraId="2C315B77" w14:textId="1192C744" w:rsidR="00E67F83" w:rsidRDefault="00121E4C">
      <w:pPr>
        <w:pStyle w:val="a3"/>
        <w:spacing w:before="0"/>
        <w:ind w:left="429" w:right="852" w:hanging="4"/>
        <w:jc w:val="center"/>
      </w:pPr>
      <w:r>
        <w:t>нормативных правовых актов, содержащих обязательные требования, оценка соблюдения которых осуществляется в рамках муниципального</w:t>
      </w:r>
      <w:r>
        <w:rPr>
          <w:spacing w:val="-3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автомобильном</w:t>
      </w:r>
      <w:r>
        <w:rPr>
          <w:spacing w:val="-3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городском</w:t>
      </w:r>
      <w:r>
        <w:rPr>
          <w:spacing w:val="-4"/>
        </w:rPr>
        <w:t xml:space="preserve"> </w:t>
      </w:r>
      <w:r>
        <w:t>наземном</w:t>
      </w:r>
      <w:r w:rsidR="006B3FBD">
        <w:t xml:space="preserve"> </w:t>
      </w:r>
      <w:r>
        <w:t>электрическом</w:t>
      </w:r>
      <w:r>
        <w:rPr>
          <w:spacing w:val="-3"/>
        </w:rPr>
        <w:t xml:space="preserve"> </w:t>
      </w:r>
      <w:r>
        <w:t>транспорте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дорожном</w:t>
      </w:r>
      <w:r>
        <w:rPr>
          <w:spacing w:val="-4"/>
        </w:rPr>
        <w:t xml:space="preserve"> </w:t>
      </w:r>
      <w:r>
        <w:t>хозяйстве вне границ населенных п</w:t>
      </w:r>
      <w:r>
        <w:t>унктов в границах муниципального образования Гулькевичский район, а также информация о мерах ответственности, применяемых при нарушении обязательных требований</w:t>
      </w:r>
    </w:p>
    <w:p w14:paraId="7C8EB18E" w14:textId="77777777" w:rsidR="00E67F83" w:rsidRDefault="00E67F83">
      <w:pPr>
        <w:rPr>
          <w:b/>
          <w:sz w:val="24"/>
        </w:rPr>
      </w:pPr>
    </w:p>
    <w:p w14:paraId="093E7FD0" w14:textId="77777777" w:rsidR="00E67F83" w:rsidRDefault="00121E4C">
      <w:pPr>
        <w:ind w:left="4" w:right="426"/>
        <w:jc w:val="center"/>
        <w:rPr>
          <w:b/>
          <w:i/>
          <w:sz w:val="24"/>
        </w:rPr>
      </w:pPr>
      <w:r>
        <w:rPr>
          <w:b/>
          <w:i/>
          <w:sz w:val="24"/>
        </w:rPr>
        <w:t>Федеральные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2"/>
          <w:sz w:val="24"/>
        </w:rPr>
        <w:t>законы</w:t>
      </w:r>
    </w:p>
    <w:p w14:paraId="3DB9FF57" w14:textId="77777777" w:rsidR="00E67F83" w:rsidRDefault="00E67F83">
      <w:pPr>
        <w:spacing w:before="1" w:after="1"/>
        <w:rPr>
          <w:b/>
          <w:i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367"/>
        <w:gridCol w:w="4102"/>
        <w:gridCol w:w="2839"/>
      </w:tblGrid>
      <w:tr w:rsidR="00E67F83" w14:paraId="4BA54AE0" w14:textId="77777777">
        <w:trPr>
          <w:trHeight w:val="2173"/>
        </w:trPr>
        <w:tc>
          <w:tcPr>
            <w:tcW w:w="718" w:type="dxa"/>
            <w:shd w:val="clear" w:color="auto" w:fill="E0EBF4"/>
          </w:tcPr>
          <w:p w14:paraId="23858FF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5F0A4A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BE9CE8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3A3B59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A79C7A1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0CEC55AA" w14:textId="77777777" w:rsidR="00E67F83" w:rsidRDefault="00121E4C">
            <w:pPr>
              <w:pStyle w:val="TableParagraph"/>
              <w:spacing w:before="1"/>
              <w:ind w:left="186" w:right="165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7367" w:type="dxa"/>
            <w:shd w:val="clear" w:color="auto" w:fill="E0EBF4"/>
          </w:tcPr>
          <w:p w14:paraId="619F1CF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0282BF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02C827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6951AB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12ECD5F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B89AF1F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5C100A9B" w14:textId="77777777" w:rsidR="00E67F83" w:rsidRDefault="00121E4C">
            <w:pPr>
              <w:pStyle w:val="TableParagraph"/>
              <w:spacing w:before="1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акта</w:t>
            </w:r>
          </w:p>
        </w:tc>
        <w:tc>
          <w:tcPr>
            <w:tcW w:w="4102" w:type="dxa"/>
            <w:shd w:val="clear" w:color="auto" w:fill="E0EBF4"/>
          </w:tcPr>
          <w:p w14:paraId="6E73CE0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BB49838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0A4091E9" w14:textId="77777777" w:rsidR="00E67F83" w:rsidRDefault="00121E4C">
            <w:pPr>
              <w:pStyle w:val="TableParagraph"/>
              <w:spacing w:before="1"/>
              <w:ind w:left="17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круга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(или) перечня объектов, в отношении которых</w:t>
            </w:r>
          </w:p>
          <w:p w14:paraId="6A2A4AF8" w14:textId="77777777" w:rsidR="00E67F83" w:rsidRDefault="00121E4C">
            <w:pPr>
              <w:pStyle w:val="TableParagraph"/>
              <w:ind w:left="173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устанавливаются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обязательные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2839" w:type="dxa"/>
            <w:shd w:val="clear" w:color="auto" w:fill="E0EBF4"/>
          </w:tcPr>
          <w:p w14:paraId="738AF630" w14:textId="77777777" w:rsidR="00E67F83" w:rsidRDefault="00121E4C">
            <w:pPr>
              <w:pStyle w:val="TableParagraph"/>
              <w:spacing w:before="119"/>
              <w:ind w:left="196" w:right="176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Указание на структурные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единицы акта, соблюдение которых оценивается при проведении</w:t>
            </w:r>
          </w:p>
          <w:p w14:paraId="3513976F" w14:textId="77777777" w:rsidR="00E67F83" w:rsidRDefault="00121E4C">
            <w:pPr>
              <w:pStyle w:val="TableParagraph"/>
              <w:ind w:left="2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E67F83" w14:paraId="65F807D3" w14:textId="77777777">
        <w:trPr>
          <w:trHeight w:val="1895"/>
        </w:trPr>
        <w:tc>
          <w:tcPr>
            <w:tcW w:w="718" w:type="dxa"/>
            <w:shd w:val="clear" w:color="auto" w:fill="E0EBF4"/>
          </w:tcPr>
          <w:p w14:paraId="1F364D24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13A28C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F3B5E2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398657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879ADBB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F0ACE2A" w14:textId="77777777" w:rsidR="00E67F83" w:rsidRDefault="00121E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367" w:type="dxa"/>
            <w:shd w:val="clear" w:color="auto" w:fill="E0EBF4"/>
          </w:tcPr>
          <w:p w14:paraId="6C9400B7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4EC560F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9AE2E6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A360A2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630DFAC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C01B156" w14:textId="77777777" w:rsidR="00E67F83" w:rsidRDefault="00121E4C">
            <w:pPr>
              <w:pStyle w:val="TableParagraph"/>
              <w:ind w:left="19" w:right="5"/>
              <w:jc w:val="center"/>
              <w:rPr>
                <w:sz w:val="24"/>
              </w:rPr>
            </w:pPr>
            <w:hyperlink r:id="rId5">
              <w:r>
                <w:rPr>
                  <w:sz w:val="24"/>
                  <w:u w:val="single"/>
                </w:rPr>
                <w:t>Земельный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кодекс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Российской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Федерации</w:t>
              </w:r>
            </w:hyperlink>
          </w:p>
        </w:tc>
        <w:tc>
          <w:tcPr>
            <w:tcW w:w="4102" w:type="dxa"/>
            <w:shd w:val="clear" w:color="auto" w:fill="E0EBF4"/>
          </w:tcPr>
          <w:p w14:paraId="77FD00C9" w14:textId="77777777" w:rsidR="00E67F83" w:rsidRDefault="00121E4C">
            <w:pPr>
              <w:pStyle w:val="TableParagraph"/>
              <w:spacing w:before="112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 организации осуществляющие</w:t>
            </w:r>
          </w:p>
          <w:p w14:paraId="40142956" w14:textId="77777777" w:rsidR="00E67F83" w:rsidRDefault="00121E4C">
            <w:pPr>
              <w:pStyle w:val="TableParagraph"/>
              <w:ind w:left="323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ремонт и содержание 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орог,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владельцы объектов придорожной</w:t>
            </w:r>
          </w:p>
          <w:p w14:paraId="6082AE11" w14:textId="77777777" w:rsidR="00E67F83" w:rsidRDefault="00121E4C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839" w:type="dxa"/>
            <w:shd w:val="clear" w:color="auto" w:fill="E0EBF4"/>
          </w:tcPr>
          <w:p w14:paraId="105CBC9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0BC7ED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A5BEE7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3D7AFE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4833F7A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1A270503" w14:textId="77777777" w:rsidR="00E67F83" w:rsidRDefault="00121E4C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E67F83" w14:paraId="4BDEBCDD" w14:textId="77777777">
        <w:trPr>
          <w:trHeight w:val="1895"/>
        </w:trPr>
        <w:tc>
          <w:tcPr>
            <w:tcW w:w="718" w:type="dxa"/>
            <w:shd w:val="clear" w:color="auto" w:fill="E0EBF4"/>
          </w:tcPr>
          <w:p w14:paraId="77510B4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B2ABCF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1A1559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55D11F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E870C98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0DFAF139" w14:textId="77777777" w:rsidR="00E67F83" w:rsidRDefault="00121E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367" w:type="dxa"/>
            <w:shd w:val="clear" w:color="auto" w:fill="E0EBF4"/>
          </w:tcPr>
          <w:p w14:paraId="6F04CE8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674F5E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00B64E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02BE484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2EEA5EB7" w14:textId="77777777" w:rsidR="00E67F83" w:rsidRDefault="00121E4C">
            <w:pPr>
              <w:pStyle w:val="TableParagraph"/>
              <w:ind w:left="19" w:right="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Градостроительный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кодекс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Российской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Федерации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29.12.2004г.</w:t>
            </w:r>
          </w:p>
          <w:p w14:paraId="70406640" w14:textId="77777777" w:rsidR="00E67F83" w:rsidRDefault="00121E4C">
            <w:pPr>
              <w:pStyle w:val="TableParagraph"/>
              <w:ind w:left="19" w:righ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№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190-</w:t>
            </w:r>
            <w:r>
              <w:rPr>
                <w:spacing w:val="-5"/>
                <w:sz w:val="24"/>
                <w:u w:val="single"/>
              </w:rPr>
              <w:t>ФЗ</w:t>
            </w:r>
          </w:p>
        </w:tc>
        <w:tc>
          <w:tcPr>
            <w:tcW w:w="4102" w:type="dxa"/>
            <w:shd w:val="clear" w:color="auto" w:fill="E0EBF4"/>
          </w:tcPr>
          <w:p w14:paraId="719F9052" w14:textId="77777777" w:rsidR="00E67F83" w:rsidRDefault="00121E4C">
            <w:pPr>
              <w:pStyle w:val="TableParagraph"/>
              <w:spacing w:before="11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 организации осуществляющие</w:t>
            </w:r>
          </w:p>
          <w:p w14:paraId="1170895C" w14:textId="77777777" w:rsidR="00E67F83" w:rsidRDefault="00121E4C">
            <w:pPr>
              <w:pStyle w:val="TableParagraph"/>
              <w:spacing w:before="1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ремонт и содержание 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владельцы объектов придорожной</w:t>
            </w:r>
          </w:p>
          <w:p w14:paraId="255253BC" w14:textId="77777777" w:rsidR="00E67F83" w:rsidRDefault="00121E4C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839" w:type="dxa"/>
            <w:shd w:val="clear" w:color="auto" w:fill="E0EBF4"/>
          </w:tcPr>
          <w:p w14:paraId="6263077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C218A7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DC8C55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A47DF4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24E12BE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1831DC57" w14:textId="77777777" w:rsidR="00E67F83" w:rsidRDefault="00121E4C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19,23,49</w:t>
            </w:r>
          </w:p>
        </w:tc>
      </w:tr>
      <w:tr w:rsidR="00E67F83" w14:paraId="29E15D39" w14:textId="77777777">
        <w:trPr>
          <w:trHeight w:val="1067"/>
        </w:trPr>
        <w:tc>
          <w:tcPr>
            <w:tcW w:w="718" w:type="dxa"/>
            <w:shd w:val="clear" w:color="auto" w:fill="E0EBF4"/>
          </w:tcPr>
          <w:p w14:paraId="3B003A2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2C40280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04A0A68B" w14:textId="77777777" w:rsidR="00E67F83" w:rsidRDefault="00121E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367" w:type="dxa"/>
            <w:shd w:val="clear" w:color="auto" w:fill="E0EBF4"/>
          </w:tcPr>
          <w:p w14:paraId="2221E542" w14:textId="77777777" w:rsidR="00E67F83" w:rsidRDefault="00121E4C">
            <w:pPr>
              <w:pStyle w:val="TableParagraph"/>
              <w:spacing w:before="111"/>
              <w:ind w:left="170" w:right="155" w:firstLine="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Федеральный закон от 08.11.2007г. № 259-ФЗ "Устав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автомобильного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транспорта</w:t>
            </w:r>
            <w:r>
              <w:rPr>
                <w:spacing w:val="-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городского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наземного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электрического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транспорта"</w:t>
            </w:r>
          </w:p>
        </w:tc>
        <w:tc>
          <w:tcPr>
            <w:tcW w:w="4102" w:type="dxa"/>
            <w:shd w:val="clear" w:color="auto" w:fill="E0EBF4"/>
          </w:tcPr>
          <w:p w14:paraId="0964E8C0" w14:textId="77777777" w:rsidR="00E67F83" w:rsidRDefault="00121E4C">
            <w:pPr>
              <w:pStyle w:val="TableParagraph"/>
              <w:spacing w:before="11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 организации осуществляющие</w:t>
            </w:r>
          </w:p>
          <w:p w14:paraId="7F41C412" w14:textId="77777777" w:rsidR="00E67F83" w:rsidRDefault="00121E4C">
            <w:pPr>
              <w:pStyle w:val="TableParagraph"/>
              <w:ind w:left="171" w:right="159"/>
              <w:jc w:val="center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</w:tc>
        <w:tc>
          <w:tcPr>
            <w:tcW w:w="2839" w:type="dxa"/>
            <w:shd w:val="clear" w:color="auto" w:fill="E0EBF4"/>
          </w:tcPr>
          <w:p w14:paraId="190BDAD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6D6CD41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298D3971" w14:textId="77777777" w:rsidR="00E67F83" w:rsidRDefault="00121E4C">
            <w:pPr>
              <w:pStyle w:val="TableParagraph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3, 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6, </w:t>
            </w:r>
            <w:r>
              <w:rPr>
                <w:spacing w:val="-4"/>
                <w:sz w:val="24"/>
              </w:rPr>
              <w:t>ст.7</w:t>
            </w:r>
          </w:p>
        </w:tc>
      </w:tr>
    </w:tbl>
    <w:p w14:paraId="45C21DE3" w14:textId="77777777" w:rsidR="00E67F83" w:rsidRDefault="00E67F83">
      <w:pPr>
        <w:pStyle w:val="TableParagraph"/>
        <w:jc w:val="center"/>
        <w:rPr>
          <w:sz w:val="24"/>
        </w:rPr>
        <w:sectPr w:rsidR="00E67F83">
          <w:type w:val="continuous"/>
          <w:pgSz w:w="16840" w:h="11910" w:orient="landscape"/>
          <w:pgMar w:top="1340" w:right="425" w:bottom="280" w:left="850" w:header="720" w:footer="720" w:gutter="0"/>
          <w:cols w:space="720"/>
        </w:sectPr>
      </w:pPr>
    </w:p>
    <w:p w14:paraId="4301608F" w14:textId="77777777" w:rsidR="00E67F83" w:rsidRDefault="00E67F83">
      <w:pPr>
        <w:spacing w:before="125" w:after="1"/>
        <w:rPr>
          <w:b/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7367"/>
        <w:gridCol w:w="4102"/>
        <w:gridCol w:w="2839"/>
      </w:tblGrid>
      <w:tr w:rsidR="00E67F83" w14:paraId="691FF0F6" w14:textId="77777777">
        <w:trPr>
          <w:trHeight w:val="1067"/>
        </w:trPr>
        <w:tc>
          <w:tcPr>
            <w:tcW w:w="718" w:type="dxa"/>
            <w:shd w:val="clear" w:color="auto" w:fill="E0EBF4"/>
          </w:tcPr>
          <w:p w14:paraId="26E238A6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7367" w:type="dxa"/>
            <w:shd w:val="clear" w:color="auto" w:fill="E0EBF4"/>
          </w:tcPr>
          <w:p w14:paraId="4FA404F5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4102" w:type="dxa"/>
            <w:shd w:val="clear" w:color="auto" w:fill="E0EBF4"/>
          </w:tcPr>
          <w:p w14:paraId="625EFDDF" w14:textId="77777777" w:rsidR="00E67F83" w:rsidRDefault="00121E4C">
            <w:pPr>
              <w:pStyle w:val="TableParagraph"/>
              <w:spacing w:before="111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владельцы объектов придорожной</w:t>
            </w:r>
          </w:p>
          <w:p w14:paraId="713E502A" w14:textId="77777777" w:rsidR="00E67F83" w:rsidRDefault="00121E4C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839" w:type="dxa"/>
            <w:shd w:val="clear" w:color="auto" w:fill="E0EBF4"/>
          </w:tcPr>
          <w:p w14:paraId="7E965AA2" w14:textId="77777777" w:rsidR="00E67F83" w:rsidRDefault="00E67F83">
            <w:pPr>
              <w:pStyle w:val="TableParagraph"/>
              <w:rPr>
                <w:sz w:val="24"/>
              </w:rPr>
            </w:pPr>
          </w:p>
        </w:tc>
      </w:tr>
      <w:tr w:rsidR="00E67F83" w14:paraId="259BCA89" w14:textId="77777777">
        <w:trPr>
          <w:trHeight w:val="1896"/>
        </w:trPr>
        <w:tc>
          <w:tcPr>
            <w:tcW w:w="718" w:type="dxa"/>
            <w:shd w:val="clear" w:color="auto" w:fill="E0EBF4"/>
          </w:tcPr>
          <w:p w14:paraId="096BEDC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C8EA28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6FE9CD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0D4B97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BDC6C70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5238ECD7" w14:textId="77777777" w:rsidR="00E67F83" w:rsidRDefault="00121E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367" w:type="dxa"/>
            <w:shd w:val="clear" w:color="auto" w:fill="E0EBF4"/>
          </w:tcPr>
          <w:p w14:paraId="6CE2C58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2C19D1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8B3964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C98FA5C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23C969B9" w14:textId="77777777" w:rsidR="00E67F83" w:rsidRDefault="00121E4C">
            <w:pPr>
              <w:pStyle w:val="TableParagraph"/>
              <w:ind w:left="2534" w:right="499" w:hanging="2021"/>
              <w:rPr>
                <w:sz w:val="24"/>
              </w:rPr>
            </w:pPr>
            <w:hyperlink r:id="rId6">
              <w:r>
                <w:rPr>
                  <w:sz w:val="24"/>
                  <w:u w:val="single"/>
                </w:rPr>
                <w:t>Федеральный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закон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от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10.12.1995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№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196-ФЗ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«О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безопасности</w:t>
              </w:r>
            </w:hyperlink>
            <w:r>
              <w:rPr>
                <w:sz w:val="24"/>
              </w:rPr>
              <w:t xml:space="preserve"> </w:t>
            </w:r>
            <w:hyperlink r:id="rId7">
              <w:r>
                <w:rPr>
                  <w:sz w:val="24"/>
                  <w:u w:val="single"/>
                </w:rPr>
                <w:t>дорожного движения»</w:t>
              </w:r>
            </w:hyperlink>
          </w:p>
        </w:tc>
        <w:tc>
          <w:tcPr>
            <w:tcW w:w="4102" w:type="dxa"/>
            <w:shd w:val="clear" w:color="auto" w:fill="E0EBF4"/>
          </w:tcPr>
          <w:p w14:paraId="00E9B0EF" w14:textId="77777777" w:rsidR="00E67F83" w:rsidRDefault="00121E4C">
            <w:pPr>
              <w:pStyle w:val="TableParagraph"/>
              <w:spacing w:before="11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 организации осуществляющие</w:t>
            </w:r>
          </w:p>
          <w:p w14:paraId="20356252" w14:textId="77777777" w:rsidR="00E67F83" w:rsidRDefault="00121E4C">
            <w:pPr>
              <w:pStyle w:val="TableParagraph"/>
              <w:spacing w:before="1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ремонт и содержание 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владельцы объектов придорожной</w:t>
            </w:r>
          </w:p>
          <w:p w14:paraId="3B099EAF" w14:textId="77777777" w:rsidR="00E67F83" w:rsidRDefault="00121E4C">
            <w:pPr>
              <w:pStyle w:val="TableParagraph"/>
              <w:ind w:left="171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839" w:type="dxa"/>
            <w:shd w:val="clear" w:color="auto" w:fill="E0EBF4"/>
          </w:tcPr>
          <w:p w14:paraId="7B197C1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BB9B4A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E53422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B1DBED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F2E19F0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06A5E701" w14:textId="77777777" w:rsidR="00E67F83" w:rsidRDefault="00121E4C">
            <w:pPr>
              <w:pStyle w:val="TableParagraph"/>
              <w:ind w:left="24" w:right="11"/>
              <w:jc w:val="center"/>
              <w:rPr>
                <w:sz w:val="24"/>
              </w:rPr>
            </w:pPr>
            <w:r>
              <w:rPr>
                <w:sz w:val="24"/>
              </w:rPr>
              <w:t>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12,13</w:t>
            </w:r>
          </w:p>
        </w:tc>
      </w:tr>
      <w:tr w:rsidR="00E67F83" w14:paraId="025F48BB" w14:textId="77777777">
        <w:trPr>
          <w:trHeight w:val="1895"/>
        </w:trPr>
        <w:tc>
          <w:tcPr>
            <w:tcW w:w="718" w:type="dxa"/>
            <w:shd w:val="clear" w:color="auto" w:fill="E0EBF4"/>
          </w:tcPr>
          <w:p w14:paraId="64B5B3F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9C5446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FDCDB3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6D2734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29CF0EF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09D3FCFC" w14:textId="77777777" w:rsidR="00E67F83" w:rsidRDefault="00121E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367" w:type="dxa"/>
            <w:shd w:val="clear" w:color="auto" w:fill="E0EBF4"/>
          </w:tcPr>
          <w:p w14:paraId="249D024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66D1025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111137AE" w14:textId="77777777" w:rsidR="00E67F83" w:rsidRDefault="00121E4C">
            <w:pPr>
              <w:pStyle w:val="TableParagraph"/>
              <w:ind w:left="335" w:right="322" w:hanging="1"/>
              <w:jc w:val="center"/>
              <w:rPr>
                <w:sz w:val="24"/>
              </w:rPr>
            </w:pPr>
            <w:hyperlink r:id="rId8">
              <w:r>
                <w:rPr>
                  <w:sz w:val="24"/>
                  <w:u w:val="single"/>
                </w:rPr>
                <w:t>Федеральный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закон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от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08.11.2007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№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257-ФЗ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«Об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автомобильных</w:t>
              </w:r>
            </w:hyperlink>
            <w:r>
              <w:rPr>
                <w:sz w:val="24"/>
              </w:rPr>
              <w:t xml:space="preserve"> </w:t>
            </w:r>
            <w:hyperlink r:id="rId9">
              <w:r>
                <w:rPr>
                  <w:sz w:val="24"/>
                  <w:u w:val="single"/>
                </w:rPr>
                <w:t>дорогах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дорожной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деятельности в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Российской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Федерации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pacing w:val="-10"/>
                  <w:sz w:val="24"/>
                  <w:u w:val="single"/>
                </w:rPr>
                <w:t>о</w:t>
              </w:r>
            </w:hyperlink>
          </w:p>
          <w:p w14:paraId="5C91D8B0" w14:textId="77777777" w:rsidR="00E67F83" w:rsidRDefault="00121E4C">
            <w:pPr>
              <w:pStyle w:val="TableParagraph"/>
              <w:spacing w:before="1"/>
              <w:ind w:left="19" w:right="4"/>
              <w:jc w:val="center"/>
              <w:rPr>
                <w:sz w:val="24"/>
              </w:rPr>
            </w:pPr>
            <w:hyperlink r:id="rId10">
              <w:r>
                <w:rPr>
                  <w:sz w:val="24"/>
                  <w:u w:val="single"/>
                </w:rPr>
                <w:t>внесении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изменений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в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отдельные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законодательные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акты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Российской</w:t>
              </w:r>
            </w:hyperlink>
            <w:r>
              <w:rPr>
                <w:sz w:val="24"/>
              </w:rPr>
              <w:t xml:space="preserve"> </w:t>
            </w:r>
            <w:hyperlink r:id="rId11">
              <w:r>
                <w:rPr>
                  <w:spacing w:val="-2"/>
                  <w:sz w:val="24"/>
                  <w:u w:val="single"/>
                </w:rPr>
                <w:t>Федерации»</w:t>
              </w:r>
            </w:hyperlink>
          </w:p>
        </w:tc>
        <w:tc>
          <w:tcPr>
            <w:tcW w:w="4102" w:type="dxa"/>
            <w:shd w:val="clear" w:color="auto" w:fill="E0EBF4"/>
          </w:tcPr>
          <w:p w14:paraId="6232C6E8" w14:textId="77777777" w:rsidR="00E67F83" w:rsidRDefault="00121E4C">
            <w:pPr>
              <w:pStyle w:val="TableParagraph"/>
              <w:spacing w:before="111"/>
              <w:ind w:left="171" w:right="161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 организации осуществляющие</w:t>
            </w:r>
          </w:p>
          <w:p w14:paraId="51058C7F" w14:textId="77777777" w:rsidR="00E67F83" w:rsidRDefault="00121E4C">
            <w:pPr>
              <w:pStyle w:val="TableParagraph"/>
              <w:ind w:left="171" w:right="157"/>
              <w:jc w:val="center"/>
              <w:rPr>
                <w:sz w:val="24"/>
              </w:rPr>
            </w:pPr>
            <w:r>
              <w:rPr>
                <w:sz w:val="24"/>
              </w:rPr>
              <w:t>ремонт и содержание 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владельц</w:t>
            </w:r>
            <w:r>
              <w:rPr>
                <w:sz w:val="24"/>
              </w:rPr>
              <w:t>ы объектов придорожной</w:t>
            </w:r>
          </w:p>
          <w:p w14:paraId="5CEBB249" w14:textId="77777777" w:rsidR="00E67F83" w:rsidRDefault="00121E4C">
            <w:pPr>
              <w:pStyle w:val="TableParagraph"/>
              <w:spacing w:before="1"/>
              <w:ind w:left="171" w:right="16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839" w:type="dxa"/>
            <w:shd w:val="clear" w:color="auto" w:fill="E0EBF4"/>
          </w:tcPr>
          <w:p w14:paraId="592385A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2CBC13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DC061D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876C03C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7EB9A80B" w14:textId="77777777" w:rsidR="00E67F83" w:rsidRDefault="00121E4C">
            <w:pPr>
              <w:pStyle w:val="TableParagraph"/>
              <w:ind w:left="24" w:right="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ст.</w:t>
            </w:r>
          </w:p>
          <w:p w14:paraId="33709DB7" w14:textId="77777777" w:rsidR="00E67F83" w:rsidRDefault="00121E4C">
            <w:pPr>
              <w:pStyle w:val="TableParagraph"/>
              <w:ind w:left="24" w:right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13,13.1,19,20,22,25,26,29</w:t>
            </w:r>
          </w:p>
        </w:tc>
      </w:tr>
      <w:tr w:rsidR="00E67F83" w14:paraId="69E4C960" w14:textId="77777777">
        <w:trPr>
          <w:trHeight w:val="1621"/>
        </w:trPr>
        <w:tc>
          <w:tcPr>
            <w:tcW w:w="718" w:type="dxa"/>
            <w:shd w:val="clear" w:color="auto" w:fill="E0EBF4"/>
          </w:tcPr>
          <w:p w14:paraId="1C75D9D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032F7E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E5C5D5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8767E8B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24E17888" w14:textId="77777777" w:rsidR="00E67F83" w:rsidRDefault="00121E4C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367" w:type="dxa"/>
            <w:shd w:val="clear" w:color="auto" w:fill="E0EBF4"/>
          </w:tcPr>
          <w:p w14:paraId="78D9D1AB" w14:textId="77777777" w:rsidR="00E67F83" w:rsidRDefault="00121E4C">
            <w:pPr>
              <w:pStyle w:val="TableParagraph"/>
              <w:spacing w:before="114"/>
              <w:ind w:left="19" w:right="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Федеральный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закон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13.07.2015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№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220-ФЗ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«Об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организации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регулярных перевозок пассажиров и багажа автомобильным</w:t>
            </w:r>
          </w:p>
          <w:p w14:paraId="574D8C46" w14:textId="77777777" w:rsidR="00E67F83" w:rsidRDefault="00121E4C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транспортом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городским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наземным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электрическим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транспортом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Российской Федерации и о внесении изменений в отдельные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законодательные акты Российской Федерации»</w:t>
            </w:r>
          </w:p>
        </w:tc>
        <w:tc>
          <w:tcPr>
            <w:tcW w:w="4102" w:type="dxa"/>
            <w:shd w:val="clear" w:color="auto" w:fill="E0EBF4"/>
          </w:tcPr>
          <w:p w14:paraId="550B3CB5" w14:textId="77777777" w:rsidR="00E67F83" w:rsidRDefault="00121E4C">
            <w:pPr>
              <w:pStyle w:val="TableParagraph"/>
              <w:spacing w:before="114"/>
              <w:ind w:left="241" w:right="233" w:firstLine="3"/>
              <w:jc w:val="center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предприниматели осуществляющие перевозки по муниципальным маршрутам</w:t>
            </w:r>
          </w:p>
          <w:p w14:paraId="2B24DF72" w14:textId="77777777" w:rsidR="00E67F83" w:rsidRDefault="00121E4C">
            <w:pPr>
              <w:pStyle w:val="TableParagraph"/>
              <w:ind w:left="171" w:right="160"/>
              <w:jc w:val="center"/>
              <w:rPr>
                <w:sz w:val="24"/>
              </w:rPr>
            </w:pPr>
            <w:r>
              <w:rPr>
                <w:sz w:val="24"/>
              </w:rPr>
              <w:t>регулярных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перевозок</w:t>
            </w:r>
          </w:p>
        </w:tc>
        <w:tc>
          <w:tcPr>
            <w:tcW w:w="2839" w:type="dxa"/>
            <w:shd w:val="clear" w:color="auto" w:fill="E0EBF4"/>
          </w:tcPr>
          <w:p w14:paraId="409CDD4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CE19D7F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663ED8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29C0618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46A2AD72" w14:textId="77777777" w:rsidR="00E67F83" w:rsidRDefault="00121E4C">
            <w:pPr>
              <w:pStyle w:val="TableParagraph"/>
              <w:ind w:left="24" w:right="10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</w:tr>
    </w:tbl>
    <w:p w14:paraId="090E5559" w14:textId="77777777" w:rsidR="00E67F83" w:rsidRDefault="00121E4C">
      <w:pPr>
        <w:ind w:left="1344"/>
        <w:rPr>
          <w:b/>
          <w:i/>
          <w:sz w:val="24"/>
        </w:rPr>
      </w:pPr>
      <w:r>
        <w:rPr>
          <w:b/>
          <w:i/>
          <w:sz w:val="24"/>
        </w:rPr>
        <w:t>Указы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Президента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Федерации,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постановления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распоряжения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Правительства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Российской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Федерации</w:t>
      </w:r>
    </w:p>
    <w:p w14:paraId="05ECF946" w14:textId="77777777" w:rsidR="00E67F83" w:rsidRDefault="00E67F83">
      <w:pPr>
        <w:spacing w:before="10" w:after="1"/>
        <w:rPr>
          <w:b/>
          <w:i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49"/>
        <w:gridCol w:w="1884"/>
        <w:gridCol w:w="3144"/>
        <w:gridCol w:w="2635"/>
      </w:tblGrid>
      <w:tr w:rsidR="00E67F83" w14:paraId="66FF1EE9" w14:textId="77777777">
        <w:trPr>
          <w:trHeight w:val="2174"/>
        </w:trPr>
        <w:tc>
          <w:tcPr>
            <w:tcW w:w="708" w:type="dxa"/>
            <w:shd w:val="clear" w:color="auto" w:fill="E0EBF4"/>
          </w:tcPr>
          <w:p w14:paraId="6F239FE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4BA914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46500E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1E168A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F789F5D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0186A4C1" w14:textId="77777777" w:rsidR="00E67F83" w:rsidRDefault="00121E4C">
            <w:pPr>
              <w:pStyle w:val="TableParagraph"/>
              <w:spacing w:before="1"/>
              <w:ind w:left="182" w:right="159" w:firstLine="5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6649" w:type="dxa"/>
            <w:shd w:val="clear" w:color="auto" w:fill="E0EBF4"/>
          </w:tcPr>
          <w:p w14:paraId="256B3E3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E3F272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7CE516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115EE7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16B22A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61C3F93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04BFB004" w14:textId="77777777" w:rsidR="00E67F83" w:rsidRDefault="00121E4C">
            <w:pPr>
              <w:pStyle w:val="TableParagraph"/>
              <w:spacing w:before="1"/>
              <w:ind w:left="19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документа</w:t>
            </w:r>
          </w:p>
        </w:tc>
        <w:tc>
          <w:tcPr>
            <w:tcW w:w="1884" w:type="dxa"/>
            <w:shd w:val="clear" w:color="auto" w:fill="E0EBF4"/>
          </w:tcPr>
          <w:p w14:paraId="48D03E9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7FEC73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42E01A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402D1D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B39F5D6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6998D19B" w14:textId="77777777" w:rsidR="00E67F83" w:rsidRDefault="00121E4C">
            <w:pPr>
              <w:pStyle w:val="TableParagraph"/>
              <w:spacing w:before="1"/>
              <w:ind w:left="230" w:firstLine="4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Сведения об </w:t>
            </w:r>
            <w:r>
              <w:rPr>
                <w:b/>
                <w:spacing w:val="-2"/>
                <w:sz w:val="24"/>
              </w:rPr>
              <w:t>утверждении</w:t>
            </w:r>
          </w:p>
        </w:tc>
        <w:tc>
          <w:tcPr>
            <w:tcW w:w="3144" w:type="dxa"/>
            <w:shd w:val="clear" w:color="auto" w:fill="E0EBF4"/>
          </w:tcPr>
          <w:p w14:paraId="26AE105C" w14:textId="77777777" w:rsidR="00E67F83" w:rsidRDefault="00E67F83">
            <w:pPr>
              <w:pStyle w:val="TableParagraph"/>
              <w:spacing w:before="118"/>
              <w:rPr>
                <w:b/>
                <w:i/>
                <w:sz w:val="24"/>
              </w:rPr>
            </w:pPr>
          </w:p>
          <w:p w14:paraId="7EB66638" w14:textId="77777777" w:rsidR="00E67F83" w:rsidRDefault="00121E4C">
            <w:pPr>
              <w:pStyle w:val="TableParagraph"/>
              <w:spacing w:before="1"/>
              <w:ind w:left="74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круга лиц и (или) перечня</w:t>
            </w:r>
          </w:p>
          <w:p w14:paraId="367C7984" w14:textId="77777777" w:rsidR="00E67F83" w:rsidRDefault="00121E4C">
            <w:pPr>
              <w:pStyle w:val="TableParagraph"/>
              <w:ind w:left="74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объектов,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отношении </w:t>
            </w:r>
            <w:r>
              <w:rPr>
                <w:b/>
                <w:spacing w:val="-2"/>
                <w:sz w:val="24"/>
              </w:rPr>
              <w:t>которых</w:t>
            </w:r>
          </w:p>
          <w:p w14:paraId="604E8A81" w14:textId="77777777" w:rsidR="00E67F83" w:rsidRDefault="00121E4C">
            <w:pPr>
              <w:pStyle w:val="TableParagraph"/>
              <w:ind w:left="74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устанавливаются</w:t>
            </w:r>
          </w:p>
          <w:p w14:paraId="402450A1" w14:textId="77777777" w:rsidR="00E67F83" w:rsidRDefault="00121E4C">
            <w:pPr>
              <w:pStyle w:val="TableParagraph"/>
              <w:ind w:left="7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обязательные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требования</w:t>
            </w:r>
          </w:p>
        </w:tc>
        <w:tc>
          <w:tcPr>
            <w:tcW w:w="2635" w:type="dxa"/>
            <w:shd w:val="clear" w:color="auto" w:fill="E0EBF4"/>
          </w:tcPr>
          <w:p w14:paraId="4C35FB31" w14:textId="77777777" w:rsidR="00E67F83" w:rsidRDefault="00121E4C">
            <w:pPr>
              <w:pStyle w:val="TableParagraph"/>
              <w:spacing w:before="119"/>
              <w:ind w:left="180" w:right="1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Указание на </w:t>
            </w:r>
            <w:r>
              <w:rPr>
                <w:b/>
                <w:spacing w:val="-2"/>
                <w:sz w:val="24"/>
              </w:rPr>
              <w:t xml:space="preserve">структурные </w:t>
            </w:r>
            <w:r>
              <w:rPr>
                <w:b/>
                <w:sz w:val="24"/>
              </w:rPr>
              <w:t>единицы акта, соблюдение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которых оценивается при </w:t>
            </w:r>
            <w:r>
              <w:rPr>
                <w:b/>
                <w:spacing w:val="-2"/>
                <w:sz w:val="24"/>
              </w:rPr>
              <w:t>проведении</w:t>
            </w:r>
          </w:p>
          <w:p w14:paraId="4DF26450" w14:textId="77777777" w:rsidR="00E67F83" w:rsidRDefault="00121E4C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по</w:t>
            </w:r>
          </w:p>
        </w:tc>
      </w:tr>
    </w:tbl>
    <w:p w14:paraId="6451C648" w14:textId="77777777" w:rsidR="00E67F83" w:rsidRDefault="00E67F83">
      <w:pPr>
        <w:pStyle w:val="TableParagraph"/>
        <w:jc w:val="center"/>
        <w:rPr>
          <w:b/>
          <w:sz w:val="24"/>
        </w:rPr>
        <w:sectPr w:rsidR="00E67F83">
          <w:pgSz w:w="16840" w:h="11910" w:orient="landscape"/>
          <w:pgMar w:top="1340" w:right="425" w:bottom="280" w:left="850" w:header="720" w:footer="720" w:gutter="0"/>
          <w:cols w:space="720"/>
        </w:sectPr>
      </w:pPr>
    </w:p>
    <w:p w14:paraId="303098BD" w14:textId="77777777" w:rsidR="00E67F83" w:rsidRDefault="00E67F83">
      <w:pPr>
        <w:spacing w:before="125" w:after="1"/>
        <w:rPr>
          <w:b/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649"/>
        <w:gridCol w:w="1884"/>
        <w:gridCol w:w="3144"/>
        <w:gridCol w:w="2635"/>
      </w:tblGrid>
      <w:tr w:rsidR="00E67F83" w14:paraId="29F7080D" w14:textId="77777777">
        <w:trPr>
          <w:trHeight w:val="515"/>
        </w:trPr>
        <w:tc>
          <w:tcPr>
            <w:tcW w:w="708" w:type="dxa"/>
            <w:shd w:val="clear" w:color="auto" w:fill="E0EBF4"/>
          </w:tcPr>
          <w:p w14:paraId="536069AB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6649" w:type="dxa"/>
            <w:shd w:val="clear" w:color="auto" w:fill="E0EBF4"/>
          </w:tcPr>
          <w:p w14:paraId="34C2AB40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1884" w:type="dxa"/>
            <w:shd w:val="clear" w:color="auto" w:fill="E0EBF4"/>
          </w:tcPr>
          <w:p w14:paraId="2B307FD5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  <w:shd w:val="clear" w:color="auto" w:fill="E0EBF4"/>
          </w:tcPr>
          <w:p w14:paraId="7EA4D016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635" w:type="dxa"/>
            <w:shd w:val="clear" w:color="auto" w:fill="E0EBF4"/>
          </w:tcPr>
          <w:p w14:paraId="13CFE7A9" w14:textId="77777777" w:rsidR="00E67F83" w:rsidRDefault="00121E4C">
            <w:pPr>
              <w:pStyle w:val="TableParagraph"/>
              <w:spacing w:before="116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контролю</w:t>
            </w:r>
          </w:p>
        </w:tc>
      </w:tr>
      <w:tr w:rsidR="00E67F83" w14:paraId="28AA3310" w14:textId="77777777">
        <w:trPr>
          <w:trHeight w:val="2448"/>
        </w:trPr>
        <w:tc>
          <w:tcPr>
            <w:tcW w:w="708" w:type="dxa"/>
            <w:shd w:val="clear" w:color="auto" w:fill="E0EBF4"/>
          </w:tcPr>
          <w:p w14:paraId="04FCA36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B15879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3FFE8F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B9983F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B6900C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64F04E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07B86AD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DEA919C" w14:textId="77777777" w:rsidR="00E67F83" w:rsidRDefault="00121E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649" w:type="dxa"/>
            <w:shd w:val="clear" w:color="auto" w:fill="E0EBF4"/>
          </w:tcPr>
          <w:p w14:paraId="3AE0E3C4" w14:textId="77777777" w:rsidR="00E67F83" w:rsidRDefault="00121E4C">
            <w:pPr>
              <w:pStyle w:val="TableParagraph"/>
              <w:spacing w:before="111"/>
              <w:ind w:left="65" w:right="49"/>
              <w:jc w:val="center"/>
              <w:rPr>
                <w:sz w:val="24"/>
              </w:rPr>
            </w:pPr>
            <w:hyperlink r:id="rId12">
              <w:r>
                <w:rPr>
                  <w:sz w:val="24"/>
                  <w:u w:val="single"/>
                </w:rPr>
                <w:t>О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минимально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необходимых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для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обслуживания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участников</w:t>
              </w:r>
            </w:hyperlink>
            <w:r>
              <w:rPr>
                <w:sz w:val="24"/>
              </w:rPr>
              <w:t xml:space="preserve"> </w:t>
            </w:r>
            <w:hyperlink r:id="rId13">
              <w:r>
                <w:rPr>
                  <w:sz w:val="24"/>
                  <w:u w:val="single"/>
                </w:rPr>
                <w:t>дорожного движения требованиях к обеспеченности</w:t>
              </w:r>
            </w:hyperlink>
            <w:r>
              <w:rPr>
                <w:sz w:val="24"/>
              </w:rPr>
              <w:t xml:space="preserve"> </w:t>
            </w:r>
            <w:hyperlink r:id="rId14">
              <w:r>
                <w:rPr>
                  <w:sz w:val="24"/>
                  <w:u w:val="single"/>
                </w:rPr>
                <w:t>автомобильных дорог общего пользования федерального,</w:t>
              </w:r>
            </w:hyperlink>
          </w:p>
          <w:p w14:paraId="608EA4BA" w14:textId="77777777" w:rsidR="00E67F83" w:rsidRDefault="00121E4C">
            <w:pPr>
              <w:pStyle w:val="TableParagraph"/>
              <w:ind w:left="65" w:right="49"/>
              <w:jc w:val="center"/>
              <w:rPr>
                <w:sz w:val="24"/>
              </w:rPr>
            </w:pPr>
            <w:hyperlink r:id="rId15">
              <w:r>
                <w:rPr>
                  <w:sz w:val="24"/>
                  <w:u w:val="single"/>
                </w:rPr>
                <w:t>регио</w:t>
              </w:r>
              <w:r>
                <w:rPr>
                  <w:sz w:val="24"/>
                  <w:u w:val="single"/>
                </w:rPr>
                <w:t>нального</w:t>
              </w:r>
              <w:r>
                <w:rPr>
                  <w:spacing w:val="-1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или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межмуниципального,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местного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значения</w:t>
              </w:r>
            </w:hyperlink>
            <w:r>
              <w:rPr>
                <w:sz w:val="24"/>
              </w:rPr>
              <w:t xml:space="preserve"> </w:t>
            </w:r>
            <w:hyperlink r:id="rId16">
              <w:r>
                <w:rPr>
                  <w:sz w:val="24"/>
                  <w:u w:val="single"/>
                </w:rPr>
                <w:t>объектами дорожного сервиса, размещаемыми в границах</w:t>
              </w:r>
            </w:hyperlink>
            <w:r>
              <w:rPr>
                <w:sz w:val="24"/>
              </w:rPr>
              <w:t xml:space="preserve"> </w:t>
            </w:r>
            <w:hyperlink r:id="rId17">
              <w:r>
                <w:rPr>
                  <w:sz w:val="24"/>
                  <w:u w:val="single"/>
                </w:rPr>
                <w:t>полос отвода автомобильных дорог, а также требованиях к</w:t>
              </w:r>
            </w:hyperlink>
            <w:r>
              <w:rPr>
                <w:sz w:val="24"/>
              </w:rPr>
              <w:t xml:space="preserve"> </w:t>
            </w:r>
            <w:hyperlink r:id="rId18">
              <w:r>
                <w:rPr>
                  <w:sz w:val="24"/>
                  <w:u w:val="single"/>
                </w:rPr>
                <w:t>перечню минимально необходимых услуг, оказываемых на</w:t>
              </w:r>
            </w:hyperlink>
            <w:r>
              <w:rPr>
                <w:sz w:val="24"/>
              </w:rPr>
              <w:t xml:space="preserve"> </w:t>
            </w:r>
            <w:hyperlink r:id="rId19">
              <w:r>
                <w:rPr>
                  <w:sz w:val="24"/>
                  <w:u w:val="single"/>
                </w:rPr>
                <w:t>таких объект</w:t>
              </w:r>
              <w:r>
                <w:rPr>
                  <w:sz w:val="24"/>
                  <w:u w:val="single"/>
                </w:rPr>
                <w:t>ах дорожного сервиса</w:t>
              </w:r>
            </w:hyperlink>
          </w:p>
        </w:tc>
        <w:tc>
          <w:tcPr>
            <w:tcW w:w="1884" w:type="dxa"/>
            <w:shd w:val="clear" w:color="auto" w:fill="E0EBF4"/>
          </w:tcPr>
          <w:p w14:paraId="5B525B3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1816F06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5D8CF532" w14:textId="77777777" w:rsidR="00E67F83" w:rsidRDefault="00121E4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 Правительства Российской</w:t>
            </w:r>
          </w:p>
          <w:p w14:paraId="03A76BF7" w14:textId="77777777" w:rsidR="00E67F83" w:rsidRDefault="00121E4C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 28.10.2020 </w:t>
            </w:r>
            <w:r>
              <w:rPr>
                <w:spacing w:val="-10"/>
                <w:sz w:val="24"/>
              </w:rPr>
              <w:t>№</w:t>
            </w:r>
          </w:p>
          <w:p w14:paraId="48E597C8" w14:textId="77777777" w:rsidR="00E67F83" w:rsidRDefault="00121E4C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1753</w:t>
            </w:r>
          </w:p>
        </w:tc>
        <w:tc>
          <w:tcPr>
            <w:tcW w:w="3144" w:type="dxa"/>
            <w:shd w:val="clear" w:color="auto" w:fill="E0EBF4"/>
          </w:tcPr>
          <w:p w14:paraId="2AFC9E3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84E4D3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EF426E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784EDB7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71A06D1B" w14:textId="77777777" w:rsidR="00E67F83" w:rsidRDefault="00121E4C">
            <w:pPr>
              <w:pStyle w:val="TableParagraph"/>
              <w:ind w:left="74" w:right="60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автомобильных дорог,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владельцы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328686AB" w14:textId="77777777" w:rsidR="00E67F83" w:rsidRDefault="00121E4C">
            <w:pPr>
              <w:pStyle w:val="TableParagraph"/>
              <w:ind w:left="74" w:right="6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635" w:type="dxa"/>
            <w:shd w:val="clear" w:color="auto" w:fill="E0EBF4"/>
          </w:tcPr>
          <w:p w14:paraId="6DE90A4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03C8D4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E03BE7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0AEE2D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041963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F2BBD33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C064C4E" w14:textId="77777777" w:rsidR="00E67F83" w:rsidRDefault="00121E4C">
            <w:pPr>
              <w:pStyle w:val="TableParagraph"/>
              <w:ind w:left="538" w:right="516" w:firstLine="36"/>
              <w:rPr>
                <w:sz w:val="24"/>
              </w:rPr>
            </w:pPr>
            <w:r>
              <w:rPr>
                <w:sz w:val="24"/>
              </w:rPr>
              <w:t>Оценивается в полном</w:t>
            </w:r>
            <w:r>
              <w:rPr>
                <w:spacing w:val="-2"/>
                <w:sz w:val="24"/>
              </w:rPr>
              <w:t xml:space="preserve"> объеме</w:t>
            </w:r>
          </w:p>
        </w:tc>
      </w:tr>
      <w:tr w:rsidR="00E67F83" w14:paraId="1A4D794C" w14:textId="77777777">
        <w:trPr>
          <w:trHeight w:val="2450"/>
        </w:trPr>
        <w:tc>
          <w:tcPr>
            <w:tcW w:w="708" w:type="dxa"/>
            <w:shd w:val="clear" w:color="auto" w:fill="E0EBF4"/>
          </w:tcPr>
          <w:p w14:paraId="2475C7C7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57DE46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9B0055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0CA47E7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B354C9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6C76D3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BB560F2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285503D3" w14:textId="77777777" w:rsidR="00E67F83" w:rsidRDefault="00121E4C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649" w:type="dxa"/>
            <w:shd w:val="clear" w:color="auto" w:fill="E0EBF4"/>
          </w:tcPr>
          <w:p w14:paraId="60807C4F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C2DC78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34D58C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954452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0EDC81B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3D226C9B" w14:textId="77777777" w:rsidR="00E67F83" w:rsidRDefault="00121E4C">
            <w:pPr>
              <w:pStyle w:val="TableParagraph"/>
              <w:ind w:left="67" w:right="4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Об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утверждении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Правил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перевозок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пассажиров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багажа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автомобильным транспортом и городским наземным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электрическим транспортом</w:t>
            </w:r>
          </w:p>
        </w:tc>
        <w:tc>
          <w:tcPr>
            <w:tcW w:w="1884" w:type="dxa"/>
            <w:shd w:val="clear" w:color="auto" w:fill="E0EBF4"/>
          </w:tcPr>
          <w:p w14:paraId="6CAD440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E16F3E4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619752B5" w14:textId="77777777" w:rsidR="00E67F83" w:rsidRDefault="00121E4C">
            <w:pPr>
              <w:pStyle w:val="TableParagraph"/>
              <w:ind w:lef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Постановление Правительства Российской</w:t>
            </w:r>
          </w:p>
          <w:p w14:paraId="054CE4A4" w14:textId="77777777" w:rsidR="00E67F83" w:rsidRDefault="00121E4C">
            <w:pPr>
              <w:pStyle w:val="TableParagraph"/>
              <w:spacing w:before="1"/>
              <w:ind w:left="21" w:righ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Федерации от 01.10.2020г. </w:t>
            </w:r>
            <w:r>
              <w:rPr>
                <w:spacing w:val="-10"/>
                <w:sz w:val="24"/>
              </w:rPr>
              <w:t>№</w:t>
            </w:r>
          </w:p>
          <w:p w14:paraId="71EC16DB" w14:textId="77777777" w:rsidR="00E67F83" w:rsidRDefault="00121E4C">
            <w:pPr>
              <w:pStyle w:val="TableParagraph"/>
              <w:ind w:left="21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1586</w:t>
            </w:r>
          </w:p>
        </w:tc>
        <w:tc>
          <w:tcPr>
            <w:tcW w:w="3144" w:type="dxa"/>
            <w:shd w:val="clear" w:color="auto" w:fill="E0EBF4"/>
          </w:tcPr>
          <w:p w14:paraId="0935C101" w14:textId="77777777" w:rsidR="00E67F83" w:rsidRDefault="00121E4C">
            <w:pPr>
              <w:pStyle w:val="TableParagraph"/>
              <w:spacing w:before="111"/>
              <w:ind w:left="657" w:right="536" w:hanging="104"/>
              <w:rPr>
                <w:sz w:val="24"/>
              </w:rPr>
            </w:pPr>
            <w:r>
              <w:rPr>
                <w:sz w:val="24"/>
              </w:rPr>
              <w:t>Юридические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лица, </w:t>
            </w:r>
            <w:r>
              <w:rPr>
                <w:spacing w:val="-2"/>
                <w:sz w:val="24"/>
              </w:rPr>
              <w:t>индивидуальные предприниматели осуществляющие</w:t>
            </w:r>
          </w:p>
          <w:p w14:paraId="6E39F723" w14:textId="77777777" w:rsidR="00E67F83" w:rsidRDefault="00121E4C">
            <w:pPr>
              <w:pStyle w:val="TableParagraph"/>
              <w:spacing w:before="1"/>
              <w:ind w:left="357" w:right="341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перевозки по </w:t>
            </w:r>
            <w:r>
              <w:rPr>
                <w:spacing w:val="-2"/>
                <w:sz w:val="24"/>
              </w:rPr>
              <w:t xml:space="preserve">муниципальным </w:t>
            </w:r>
            <w:r>
              <w:rPr>
                <w:sz w:val="24"/>
              </w:rPr>
              <w:t>маршрутам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регулярных </w:t>
            </w:r>
            <w:r>
              <w:rPr>
                <w:spacing w:val="-2"/>
                <w:sz w:val="24"/>
              </w:rPr>
              <w:t>перевозок</w:t>
            </w:r>
          </w:p>
        </w:tc>
        <w:tc>
          <w:tcPr>
            <w:tcW w:w="2635" w:type="dxa"/>
            <w:shd w:val="clear" w:color="auto" w:fill="E0EBF4"/>
          </w:tcPr>
          <w:p w14:paraId="40CAE74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316BE6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A93065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567867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F9F0A1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352829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F68FF9F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5A236102" w14:textId="77777777" w:rsidR="00E67F83" w:rsidRDefault="00121E4C">
            <w:pPr>
              <w:pStyle w:val="TableParagraph"/>
              <w:ind w:left="15" w:right="1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14:paraId="29331DD8" w14:textId="77777777" w:rsidR="00E67F83" w:rsidRDefault="00121E4C">
      <w:pPr>
        <w:ind w:left="6252" w:hanging="5495"/>
        <w:rPr>
          <w:b/>
          <w:i/>
          <w:sz w:val="24"/>
        </w:rPr>
      </w:pPr>
      <w:r>
        <w:rPr>
          <w:b/>
          <w:i/>
          <w:sz w:val="24"/>
        </w:rPr>
        <w:t>Нормативные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правовые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акты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федеральных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исполнительной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власти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нормативные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документы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федеральных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органов исполнительной власти</w:t>
      </w:r>
    </w:p>
    <w:p w14:paraId="290CBB04" w14:textId="77777777" w:rsidR="00E67F83" w:rsidRDefault="00E67F83">
      <w:pPr>
        <w:spacing w:before="8" w:after="1"/>
        <w:rPr>
          <w:b/>
          <w:i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752"/>
        <w:gridCol w:w="1911"/>
        <w:gridCol w:w="2979"/>
        <w:gridCol w:w="2693"/>
      </w:tblGrid>
      <w:tr w:rsidR="00E67F83" w14:paraId="69C20EBB" w14:textId="77777777">
        <w:trPr>
          <w:trHeight w:val="2171"/>
        </w:trPr>
        <w:tc>
          <w:tcPr>
            <w:tcW w:w="686" w:type="dxa"/>
            <w:shd w:val="clear" w:color="auto" w:fill="E0EBF4"/>
          </w:tcPr>
          <w:p w14:paraId="686F503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165E817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D85691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21E3E3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D44FAFF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0A5E0BFD" w14:textId="77777777" w:rsidR="00E67F83" w:rsidRDefault="00121E4C">
            <w:pPr>
              <w:pStyle w:val="TableParagraph"/>
              <w:ind w:left="179" w:right="160" w:firstLine="4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6752" w:type="dxa"/>
            <w:shd w:val="clear" w:color="auto" w:fill="E0EBF4"/>
          </w:tcPr>
          <w:p w14:paraId="54FEAC6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92977F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6EBF23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4B7ACE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571D97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BB15EA2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5E885EF7" w14:textId="77777777" w:rsidR="00E67F83" w:rsidRDefault="00121E4C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1911" w:type="dxa"/>
            <w:shd w:val="clear" w:color="auto" w:fill="E0EBF4"/>
          </w:tcPr>
          <w:p w14:paraId="30B01C2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F349F4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0CFD0A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F84200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ACDC7CC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63769E5F" w14:textId="77777777" w:rsidR="00E67F83" w:rsidRDefault="00121E4C">
            <w:pPr>
              <w:pStyle w:val="TableParagraph"/>
              <w:ind w:left="283" w:right="74" w:firstLine="33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утверждении</w:t>
            </w:r>
          </w:p>
        </w:tc>
        <w:tc>
          <w:tcPr>
            <w:tcW w:w="2979" w:type="dxa"/>
            <w:shd w:val="clear" w:color="auto" w:fill="E0EBF4"/>
          </w:tcPr>
          <w:p w14:paraId="58A6845E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0730EC88" w14:textId="77777777" w:rsidR="00E67F83" w:rsidRDefault="00121E4C">
            <w:pPr>
              <w:pStyle w:val="TableParagraph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круга лиц и (или) перечня объектов, в отношении </w:t>
            </w:r>
            <w:r>
              <w:rPr>
                <w:spacing w:val="-2"/>
                <w:sz w:val="24"/>
              </w:rPr>
              <w:t>которых</w:t>
            </w:r>
          </w:p>
          <w:p w14:paraId="7AEEE3D6" w14:textId="77777777" w:rsidR="00E67F83" w:rsidRDefault="00121E4C">
            <w:pPr>
              <w:pStyle w:val="TableParagraph"/>
              <w:ind w:left="161" w:right="14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устанавливаются </w:t>
            </w:r>
            <w:r>
              <w:rPr>
                <w:sz w:val="24"/>
              </w:rPr>
              <w:t>обязательные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</w:p>
        </w:tc>
        <w:tc>
          <w:tcPr>
            <w:tcW w:w="2693" w:type="dxa"/>
            <w:shd w:val="clear" w:color="auto" w:fill="E0EBF4"/>
          </w:tcPr>
          <w:p w14:paraId="39A77F0E" w14:textId="77777777" w:rsidR="00E67F83" w:rsidRDefault="00121E4C">
            <w:pPr>
              <w:pStyle w:val="TableParagraph"/>
              <w:spacing w:before="111"/>
              <w:ind w:left="208" w:right="193" w:firstLine="4"/>
              <w:jc w:val="center"/>
              <w:rPr>
                <w:sz w:val="24"/>
              </w:rPr>
            </w:pPr>
            <w:r>
              <w:rPr>
                <w:sz w:val="24"/>
              </w:rPr>
              <w:t>Указание на структурные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единицы акта, соблюдение которых оценивается при проведении мероприятий по </w:t>
            </w:r>
            <w:r>
              <w:rPr>
                <w:spacing w:val="-2"/>
                <w:sz w:val="24"/>
              </w:rPr>
              <w:t>контролю</w:t>
            </w:r>
          </w:p>
        </w:tc>
      </w:tr>
      <w:tr w:rsidR="00E67F83" w14:paraId="1F888DFE" w14:textId="77777777">
        <w:trPr>
          <w:trHeight w:val="794"/>
        </w:trPr>
        <w:tc>
          <w:tcPr>
            <w:tcW w:w="686" w:type="dxa"/>
            <w:shd w:val="clear" w:color="auto" w:fill="E0EBF4"/>
          </w:tcPr>
          <w:p w14:paraId="54BC032F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4BD30774" w14:textId="77777777" w:rsidR="00E67F83" w:rsidRDefault="00121E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752" w:type="dxa"/>
            <w:shd w:val="clear" w:color="auto" w:fill="E0EBF4"/>
          </w:tcPr>
          <w:p w14:paraId="79D1BDC3" w14:textId="77777777" w:rsidR="00E67F83" w:rsidRDefault="00121E4C">
            <w:pPr>
              <w:pStyle w:val="TableParagraph"/>
              <w:spacing w:before="114"/>
              <w:ind w:left="2254" w:hanging="1690"/>
              <w:rPr>
                <w:sz w:val="24"/>
              </w:rPr>
            </w:pPr>
            <w:hyperlink r:id="rId20">
              <w:r>
                <w:rPr>
                  <w:sz w:val="24"/>
                  <w:u w:val="single"/>
                </w:rPr>
                <w:t>О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порядке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проведения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оценки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технического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состояния</w:t>
              </w:r>
            </w:hyperlink>
            <w:r>
              <w:rPr>
                <w:sz w:val="24"/>
              </w:rPr>
              <w:t xml:space="preserve"> </w:t>
            </w:r>
            <w:hyperlink r:id="rId21">
              <w:r>
                <w:rPr>
                  <w:sz w:val="24"/>
                  <w:u w:val="single"/>
                </w:rPr>
                <w:t>автомобильных дорог</w:t>
              </w:r>
            </w:hyperlink>
          </w:p>
        </w:tc>
        <w:tc>
          <w:tcPr>
            <w:tcW w:w="1911" w:type="dxa"/>
            <w:shd w:val="clear" w:color="auto" w:fill="E0EBF4"/>
          </w:tcPr>
          <w:p w14:paraId="7E69CCC2" w14:textId="77777777" w:rsidR="00E67F83" w:rsidRDefault="00121E4C">
            <w:pPr>
              <w:pStyle w:val="TableParagraph"/>
              <w:spacing w:before="114"/>
              <w:ind w:left="384" w:right="74" w:firstLine="201"/>
              <w:rPr>
                <w:sz w:val="24"/>
              </w:rPr>
            </w:pPr>
            <w:r>
              <w:rPr>
                <w:spacing w:val="-2"/>
                <w:sz w:val="24"/>
              </w:rPr>
              <w:t>Приказ Минтранса</w:t>
            </w:r>
          </w:p>
        </w:tc>
        <w:tc>
          <w:tcPr>
            <w:tcW w:w="2979" w:type="dxa"/>
            <w:shd w:val="clear" w:color="auto" w:fill="E0EBF4"/>
          </w:tcPr>
          <w:p w14:paraId="3BE13679" w14:textId="77777777" w:rsidR="00E67F83" w:rsidRDefault="00121E4C">
            <w:pPr>
              <w:pStyle w:val="TableParagraph"/>
              <w:spacing w:before="114"/>
              <w:ind w:left="364" w:right="348" w:firstLine="5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Владельцы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</w:p>
        </w:tc>
        <w:tc>
          <w:tcPr>
            <w:tcW w:w="2693" w:type="dxa"/>
            <w:shd w:val="clear" w:color="auto" w:fill="E0EBF4"/>
          </w:tcPr>
          <w:p w14:paraId="49F38D82" w14:textId="77777777" w:rsidR="00E67F83" w:rsidRDefault="00121E4C">
            <w:pPr>
              <w:pStyle w:val="TableParagraph"/>
              <w:spacing w:before="114"/>
              <w:ind w:left="981" w:hanging="792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54BC13FA" w14:textId="77777777" w:rsidR="00E67F83" w:rsidRDefault="00E67F83">
      <w:pPr>
        <w:pStyle w:val="TableParagraph"/>
        <w:rPr>
          <w:sz w:val="24"/>
        </w:rPr>
        <w:sectPr w:rsidR="00E67F83">
          <w:pgSz w:w="16840" w:h="11910" w:orient="landscape"/>
          <w:pgMar w:top="1340" w:right="425" w:bottom="280" w:left="850" w:header="720" w:footer="720" w:gutter="0"/>
          <w:cols w:space="720"/>
        </w:sectPr>
      </w:pPr>
    </w:p>
    <w:p w14:paraId="4E573B55" w14:textId="77777777" w:rsidR="00E67F83" w:rsidRDefault="00E67F83">
      <w:pPr>
        <w:spacing w:before="125" w:after="1"/>
        <w:rPr>
          <w:b/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752"/>
        <w:gridCol w:w="1911"/>
        <w:gridCol w:w="2979"/>
        <w:gridCol w:w="2693"/>
      </w:tblGrid>
      <w:tr w:rsidR="00E67F83" w14:paraId="74C4FE80" w14:textId="77777777">
        <w:trPr>
          <w:trHeight w:val="1067"/>
        </w:trPr>
        <w:tc>
          <w:tcPr>
            <w:tcW w:w="686" w:type="dxa"/>
            <w:shd w:val="clear" w:color="auto" w:fill="E0EBF4"/>
          </w:tcPr>
          <w:p w14:paraId="038BF9BC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6752" w:type="dxa"/>
            <w:shd w:val="clear" w:color="auto" w:fill="E0EBF4"/>
          </w:tcPr>
          <w:p w14:paraId="2BF84A36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shd w:val="clear" w:color="auto" w:fill="E0EBF4"/>
          </w:tcPr>
          <w:p w14:paraId="6F43B3D5" w14:textId="77777777" w:rsidR="00E67F83" w:rsidRDefault="00121E4C">
            <w:pPr>
              <w:pStyle w:val="TableParagraph"/>
              <w:spacing w:before="111"/>
              <w:ind w:left="19" w:right="1"/>
              <w:jc w:val="center"/>
              <w:rPr>
                <w:sz w:val="24"/>
              </w:rPr>
            </w:pPr>
            <w:r>
              <w:rPr>
                <w:sz w:val="24"/>
              </w:rPr>
              <w:t>России от 07.08.2020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1356F7C1" w14:textId="77777777" w:rsidR="00E67F83" w:rsidRDefault="00121E4C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288</w:t>
            </w:r>
          </w:p>
        </w:tc>
        <w:tc>
          <w:tcPr>
            <w:tcW w:w="2979" w:type="dxa"/>
            <w:shd w:val="clear" w:color="auto" w:fill="E0EBF4"/>
          </w:tcPr>
          <w:p w14:paraId="0A6B66E1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shd w:val="clear" w:color="auto" w:fill="E0EBF4"/>
          </w:tcPr>
          <w:p w14:paraId="55568F51" w14:textId="77777777" w:rsidR="00E67F83" w:rsidRDefault="00E67F83">
            <w:pPr>
              <w:pStyle w:val="TableParagraph"/>
              <w:rPr>
                <w:sz w:val="24"/>
              </w:rPr>
            </w:pPr>
          </w:p>
        </w:tc>
      </w:tr>
      <w:tr w:rsidR="00E67F83" w14:paraId="71BE9E11" w14:textId="77777777">
        <w:trPr>
          <w:trHeight w:val="2724"/>
        </w:trPr>
        <w:tc>
          <w:tcPr>
            <w:tcW w:w="686" w:type="dxa"/>
            <w:shd w:val="clear" w:color="auto" w:fill="E0EBF4"/>
          </w:tcPr>
          <w:p w14:paraId="446459C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8D5FD7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46A937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7A7AA5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63DFC2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3005C3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FDF365F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135CCED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68038805" w14:textId="77777777" w:rsidR="00E67F83" w:rsidRDefault="00121E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752" w:type="dxa"/>
            <w:shd w:val="clear" w:color="auto" w:fill="E0EBF4"/>
          </w:tcPr>
          <w:p w14:paraId="6A86258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75B3DC2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25D0368" w14:textId="77777777" w:rsidR="00E67F83" w:rsidRDefault="00121E4C">
            <w:pPr>
              <w:pStyle w:val="TableParagraph"/>
              <w:ind w:left="233" w:right="215" w:hanging="1"/>
              <w:jc w:val="center"/>
              <w:rPr>
                <w:sz w:val="24"/>
              </w:rPr>
            </w:pPr>
            <w:hyperlink r:id="rId22">
              <w:r>
                <w:rPr>
                  <w:sz w:val="24"/>
                  <w:u w:val="single"/>
                </w:rPr>
                <w:t>Об утверждении порядка осуществления владельцем</w:t>
              </w:r>
            </w:hyperlink>
            <w:r>
              <w:rPr>
                <w:sz w:val="24"/>
              </w:rPr>
              <w:t xml:space="preserve"> </w:t>
            </w:r>
            <w:hyperlink r:id="rId23">
              <w:r>
                <w:rPr>
                  <w:sz w:val="24"/>
                  <w:u w:val="single"/>
                </w:rPr>
                <w:t>автомобильной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дороги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мониторинга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соблюдения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владельцем</w:t>
              </w:r>
            </w:hyperlink>
            <w:r>
              <w:rPr>
                <w:sz w:val="24"/>
              </w:rPr>
              <w:t xml:space="preserve"> </w:t>
            </w:r>
            <w:hyperlink r:id="rId24">
              <w:r>
                <w:rPr>
                  <w:sz w:val="24"/>
                  <w:u w:val="single"/>
                </w:rPr>
                <w:t>инженерных коммуникаций технических требований и</w:t>
              </w:r>
            </w:hyperlink>
            <w:r>
              <w:rPr>
                <w:sz w:val="24"/>
              </w:rPr>
              <w:t xml:space="preserve"> </w:t>
            </w:r>
            <w:hyperlink r:id="rId25">
              <w:r>
                <w:rPr>
                  <w:sz w:val="24"/>
                  <w:u w:val="single"/>
                </w:rPr>
                <w:t>условий, подлежащих обязательному исполнению, при</w:t>
              </w:r>
            </w:hyperlink>
          </w:p>
          <w:p w14:paraId="05589503" w14:textId="77777777" w:rsidR="00E67F83" w:rsidRDefault="00121E4C">
            <w:pPr>
              <w:pStyle w:val="TableParagraph"/>
              <w:ind w:left="16" w:right="1"/>
              <w:jc w:val="center"/>
              <w:rPr>
                <w:sz w:val="24"/>
              </w:rPr>
            </w:pPr>
            <w:hyperlink r:id="rId26">
              <w:r>
                <w:rPr>
                  <w:sz w:val="24"/>
                  <w:u w:val="single"/>
                </w:rPr>
                <w:t>прокладк</w:t>
              </w:r>
              <w:r>
                <w:rPr>
                  <w:sz w:val="24"/>
                  <w:u w:val="single"/>
                </w:rPr>
                <w:t>е,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переносе,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переустройстве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инженерных</w:t>
              </w:r>
            </w:hyperlink>
          </w:p>
          <w:p w14:paraId="32593A9B" w14:textId="77777777" w:rsidR="00E67F83" w:rsidRDefault="00121E4C">
            <w:pPr>
              <w:pStyle w:val="TableParagraph"/>
              <w:ind w:left="16"/>
              <w:jc w:val="center"/>
              <w:rPr>
                <w:sz w:val="24"/>
              </w:rPr>
            </w:pPr>
            <w:hyperlink r:id="rId27">
              <w:r>
                <w:rPr>
                  <w:sz w:val="24"/>
                  <w:u w:val="single"/>
                </w:rPr>
                <w:t>коммуникаций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их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эксплуатации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в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границах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полос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отвода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</w:t>
              </w:r>
            </w:hyperlink>
            <w:r>
              <w:rPr>
                <w:sz w:val="24"/>
              </w:rPr>
              <w:t xml:space="preserve"> </w:t>
            </w:r>
            <w:hyperlink r:id="rId28">
              <w:r>
                <w:rPr>
                  <w:sz w:val="24"/>
                  <w:u w:val="single"/>
                </w:rPr>
                <w:t>придорожных полос автомобильных дорог</w:t>
              </w:r>
            </w:hyperlink>
          </w:p>
        </w:tc>
        <w:tc>
          <w:tcPr>
            <w:tcW w:w="1911" w:type="dxa"/>
            <w:shd w:val="clear" w:color="auto" w:fill="E0EBF4"/>
          </w:tcPr>
          <w:p w14:paraId="242A0DB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C5D3BA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FC5B65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EF18850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13075B4D" w14:textId="77777777" w:rsidR="00E67F83" w:rsidRDefault="00121E4C">
            <w:pPr>
              <w:pStyle w:val="TableParagraph"/>
              <w:ind w:left="271" w:right="2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 Минтранса </w:t>
            </w:r>
            <w:r>
              <w:rPr>
                <w:sz w:val="24"/>
              </w:rPr>
              <w:t>России от 10.08.2020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1C4664BA" w14:textId="77777777" w:rsidR="00E67F83" w:rsidRDefault="00121E4C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296</w:t>
            </w:r>
          </w:p>
        </w:tc>
        <w:tc>
          <w:tcPr>
            <w:tcW w:w="2979" w:type="dxa"/>
            <w:shd w:val="clear" w:color="auto" w:fill="E0EBF4"/>
          </w:tcPr>
          <w:p w14:paraId="5392FF8C" w14:textId="77777777" w:rsidR="00E67F83" w:rsidRDefault="00121E4C">
            <w:pPr>
              <w:pStyle w:val="TableParagraph"/>
              <w:spacing w:before="111"/>
              <w:ind w:left="333" w:right="32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Владельцы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</w:t>
            </w:r>
            <w:r>
              <w:rPr>
                <w:spacing w:val="-2"/>
                <w:sz w:val="24"/>
              </w:rPr>
              <w:t>организации</w:t>
            </w:r>
          </w:p>
          <w:p w14:paraId="49627EBE" w14:textId="77777777" w:rsidR="00E67F83" w:rsidRDefault="00121E4C">
            <w:pPr>
              <w:pStyle w:val="TableParagraph"/>
              <w:spacing w:before="1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и содержание автомобильных дорог,</w:t>
            </w:r>
          </w:p>
          <w:p w14:paraId="62A5138A" w14:textId="77777777" w:rsidR="00E67F83" w:rsidRDefault="00121E4C">
            <w:pPr>
              <w:pStyle w:val="TableParagraph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71EB9123" w14:textId="77777777" w:rsidR="00E67F83" w:rsidRDefault="00121E4C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693" w:type="dxa"/>
            <w:shd w:val="clear" w:color="auto" w:fill="E0EBF4"/>
          </w:tcPr>
          <w:p w14:paraId="752BDD27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ED021A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1A88ABF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9DF6AE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B14C52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6DC7F6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4104D2A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006D0753" w14:textId="77777777" w:rsidR="00E67F83" w:rsidRDefault="00121E4C">
            <w:pPr>
              <w:pStyle w:val="TableParagraph"/>
              <w:ind w:left="981" w:hanging="792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E67F83" w14:paraId="1201ECC8" w14:textId="77777777">
        <w:trPr>
          <w:trHeight w:val="1895"/>
        </w:trPr>
        <w:tc>
          <w:tcPr>
            <w:tcW w:w="686" w:type="dxa"/>
            <w:shd w:val="clear" w:color="auto" w:fill="E0EBF4"/>
          </w:tcPr>
          <w:p w14:paraId="38C2E4B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7CE281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AE3BBE4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DABD7A4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47CA929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7D726A06" w14:textId="77777777" w:rsidR="00E67F83" w:rsidRDefault="00121E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752" w:type="dxa"/>
            <w:shd w:val="clear" w:color="auto" w:fill="E0EBF4"/>
          </w:tcPr>
          <w:p w14:paraId="295A6A1B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CA56674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0581F0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FABDDF6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F6EEE99" w14:textId="77777777" w:rsidR="00E67F83" w:rsidRDefault="00121E4C">
            <w:pPr>
              <w:pStyle w:val="TableParagraph"/>
              <w:ind w:left="16" w:right="1"/>
              <w:jc w:val="center"/>
              <w:rPr>
                <w:sz w:val="24"/>
              </w:rPr>
            </w:pPr>
            <w:hyperlink r:id="rId29">
              <w:r>
                <w:rPr>
                  <w:sz w:val="24"/>
                  <w:u w:val="single"/>
                </w:rPr>
                <w:t>СП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34.13330.2012.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Свод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правил.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Автомобильные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дороги.</w:t>
              </w:r>
            </w:hyperlink>
          </w:p>
          <w:p w14:paraId="6DC44151" w14:textId="77777777" w:rsidR="00E67F83" w:rsidRDefault="00121E4C">
            <w:pPr>
              <w:pStyle w:val="TableParagraph"/>
              <w:ind w:left="16" w:right="1"/>
              <w:jc w:val="center"/>
              <w:rPr>
                <w:sz w:val="24"/>
              </w:rPr>
            </w:pPr>
            <w:hyperlink r:id="rId30">
              <w:r>
                <w:rPr>
                  <w:sz w:val="24"/>
                  <w:u w:val="single"/>
                </w:rPr>
                <w:t>Актуализированная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редакция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СНиП</w:t>
              </w:r>
              <w:r>
                <w:rPr>
                  <w:spacing w:val="-4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2.05.02-</w:t>
              </w:r>
              <w:r>
                <w:rPr>
                  <w:spacing w:val="-5"/>
                  <w:sz w:val="24"/>
                  <w:u w:val="single"/>
                </w:rPr>
                <w:t>85</w:t>
              </w:r>
            </w:hyperlink>
          </w:p>
        </w:tc>
        <w:tc>
          <w:tcPr>
            <w:tcW w:w="1911" w:type="dxa"/>
            <w:shd w:val="clear" w:color="auto" w:fill="E0EBF4"/>
          </w:tcPr>
          <w:p w14:paraId="1D0AA32F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3C230523" w14:textId="77777777" w:rsidR="00E67F83" w:rsidRDefault="00121E4C">
            <w:pPr>
              <w:pStyle w:val="TableParagraph"/>
              <w:ind w:left="271" w:right="253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 Минрегиона </w:t>
            </w:r>
            <w:r>
              <w:rPr>
                <w:sz w:val="24"/>
              </w:rPr>
              <w:t>России от 30.06.2012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</w:p>
          <w:p w14:paraId="2688D8FF" w14:textId="77777777" w:rsidR="00E67F83" w:rsidRDefault="00121E4C">
            <w:pPr>
              <w:pStyle w:val="TableParagraph"/>
              <w:ind w:left="19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266</w:t>
            </w:r>
          </w:p>
        </w:tc>
        <w:tc>
          <w:tcPr>
            <w:tcW w:w="2979" w:type="dxa"/>
            <w:shd w:val="clear" w:color="auto" w:fill="E0EBF4"/>
          </w:tcPr>
          <w:p w14:paraId="6AF97AD6" w14:textId="77777777" w:rsidR="00E67F83" w:rsidRDefault="00121E4C">
            <w:pPr>
              <w:pStyle w:val="TableParagraph"/>
              <w:spacing w:before="111"/>
              <w:ind w:left="333" w:right="32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Владельцы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</w:t>
            </w:r>
            <w:r>
              <w:rPr>
                <w:spacing w:val="-2"/>
                <w:sz w:val="24"/>
              </w:rPr>
              <w:t>организации</w:t>
            </w:r>
          </w:p>
          <w:p w14:paraId="7FEA5987" w14:textId="77777777" w:rsidR="00E67F83" w:rsidRDefault="00121E4C">
            <w:pPr>
              <w:pStyle w:val="TableParagraph"/>
              <w:spacing w:before="1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и содержание автомобильных дорог</w:t>
            </w:r>
          </w:p>
        </w:tc>
        <w:tc>
          <w:tcPr>
            <w:tcW w:w="2693" w:type="dxa"/>
            <w:shd w:val="clear" w:color="auto" w:fill="E0EBF4"/>
          </w:tcPr>
          <w:p w14:paraId="5C797E9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BF9312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1DF930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917BEDE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7F02303F" w14:textId="77777777" w:rsidR="00E67F83" w:rsidRDefault="00121E4C">
            <w:pPr>
              <w:pStyle w:val="TableParagraph"/>
              <w:ind w:left="981" w:hanging="792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E67F83" w14:paraId="1D9A2C11" w14:textId="77777777">
        <w:trPr>
          <w:trHeight w:val="1898"/>
        </w:trPr>
        <w:tc>
          <w:tcPr>
            <w:tcW w:w="686" w:type="dxa"/>
            <w:shd w:val="clear" w:color="auto" w:fill="E0EBF4"/>
          </w:tcPr>
          <w:p w14:paraId="6EE56CE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290A9B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2CCE2B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922A10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0898BB9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77C218F0" w14:textId="77777777" w:rsidR="00E67F83" w:rsidRDefault="00121E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752" w:type="dxa"/>
            <w:shd w:val="clear" w:color="auto" w:fill="E0EBF4"/>
          </w:tcPr>
          <w:p w14:paraId="6C439C2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8C9A26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A67884E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20E4F82C" w14:textId="77777777" w:rsidR="00E67F83" w:rsidRDefault="00121E4C">
            <w:pPr>
              <w:pStyle w:val="TableParagraph"/>
              <w:ind w:left="334" w:right="317" w:firstLine="2"/>
              <w:jc w:val="center"/>
              <w:rPr>
                <w:sz w:val="24"/>
              </w:rPr>
            </w:pPr>
            <w:hyperlink r:id="rId31">
              <w:r>
                <w:rPr>
                  <w:sz w:val="24"/>
                  <w:u w:val="single"/>
                </w:rPr>
                <w:t>ГОСТ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33181-2014.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Межгосударственный стандарт.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Дороги</w:t>
              </w:r>
            </w:hyperlink>
            <w:r>
              <w:rPr>
                <w:sz w:val="24"/>
              </w:rPr>
              <w:t xml:space="preserve"> </w:t>
            </w:r>
            <w:hyperlink r:id="rId32">
              <w:r>
                <w:rPr>
                  <w:sz w:val="24"/>
                  <w:u w:val="single"/>
                </w:rPr>
                <w:t>автомобильные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общего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пользования.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Требования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уровню</w:t>
              </w:r>
            </w:hyperlink>
            <w:r>
              <w:rPr>
                <w:sz w:val="24"/>
              </w:rPr>
              <w:t xml:space="preserve"> </w:t>
            </w:r>
            <w:hyperlink r:id="rId33">
              <w:r>
                <w:rPr>
                  <w:sz w:val="24"/>
                  <w:u w:val="single"/>
                </w:rPr>
                <w:t>зимнего содержания</w:t>
              </w:r>
            </w:hyperlink>
          </w:p>
        </w:tc>
        <w:tc>
          <w:tcPr>
            <w:tcW w:w="1911" w:type="dxa"/>
            <w:shd w:val="clear" w:color="auto" w:fill="E0EBF4"/>
          </w:tcPr>
          <w:p w14:paraId="0B116FA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6F60276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16C92EB4" w14:textId="77777777" w:rsidR="00E67F83" w:rsidRDefault="00121E4C">
            <w:pPr>
              <w:pStyle w:val="TableParagraph"/>
              <w:ind w:left="274" w:right="74" w:firstLine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 Росстандарта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11.08.2015</w:t>
            </w:r>
          </w:p>
          <w:p w14:paraId="3F116DF5" w14:textId="77777777" w:rsidR="00E67F83" w:rsidRDefault="00121E4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1121-</w:t>
            </w:r>
            <w:r>
              <w:rPr>
                <w:spacing w:val="-5"/>
                <w:sz w:val="24"/>
              </w:rPr>
              <w:t>ст</w:t>
            </w:r>
          </w:p>
        </w:tc>
        <w:tc>
          <w:tcPr>
            <w:tcW w:w="2979" w:type="dxa"/>
            <w:shd w:val="clear" w:color="auto" w:fill="E0EBF4"/>
          </w:tcPr>
          <w:p w14:paraId="1AB41D2F" w14:textId="77777777" w:rsidR="00E67F83" w:rsidRDefault="00121E4C">
            <w:pPr>
              <w:pStyle w:val="TableParagraph"/>
              <w:spacing w:before="114"/>
              <w:ind w:left="333" w:right="32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Владельцы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</w:t>
            </w:r>
            <w:r>
              <w:rPr>
                <w:spacing w:val="-2"/>
                <w:sz w:val="24"/>
              </w:rPr>
              <w:t>организации</w:t>
            </w:r>
          </w:p>
          <w:p w14:paraId="0AD04B00" w14:textId="77777777" w:rsidR="00E67F83" w:rsidRDefault="00121E4C">
            <w:pPr>
              <w:pStyle w:val="TableParagraph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и содержание автомобильных дорог</w:t>
            </w:r>
          </w:p>
        </w:tc>
        <w:tc>
          <w:tcPr>
            <w:tcW w:w="2693" w:type="dxa"/>
            <w:shd w:val="clear" w:color="auto" w:fill="E0EBF4"/>
          </w:tcPr>
          <w:p w14:paraId="73D9F7F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C09DA8E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11232C1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23206A7" w14:textId="77777777" w:rsidR="00E67F83" w:rsidRDefault="00E67F83">
            <w:pPr>
              <w:pStyle w:val="TableParagraph"/>
              <w:spacing w:before="114"/>
              <w:rPr>
                <w:b/>
                <w:i/>
                <w:sz w:val="24"/>
              </w:rPr>
            </w:pPr>
          </w:p>
          <w:p w14:paraId="34362E47" w14:textId="77777777" w:rsidR="00E67F83" w:rsidRDefault="00121E4C">
            <w:pPr>
              <w:pStyle w:val="TableParagraph"/>
              <w:ind w:left="981" w:hanging="792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  <w:tr w:rsidR="00E67F83" w14:paraId="61C85AF8" w14:textId="77777777">
        <w:trPr>
          <w:trHeight w:val="1619"/>
        </w:trPr>
        <w:tc>
          <w:tcPr>
            <w:tcW w:w="686" w:type="dxa"/>
            <w:shd w:val="clear" w:color="auto" w:fill="E0EBF4"/>
          </w:tcPr>
          <w:p w14:paraId="3E994C9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A1BEA1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BF1294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DC9ABB0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2CCC546F" w14:textId="77777777" w:rsidR="00E67F83" w:rsidRDefault="00121E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752" w:type="dxa"/>
            <w:shd w:val="clear" w:color="auto" w:fill="E0EBF4"/>
          </w:tcPr>
          <w:p w14:paraId="35CFE377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3562E77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1C4143BB" w14:textId="77777777" w:rsidR="00E67F83" w:rsidRDefault="00121E4C">
            <w:pPr>
              <w:pStyle w:val="TableParagraph"/>
              <w:ind w:left="334" w:right="317" w:firstLine="2"/>
              <w:jc w:val="center"/>
              <w:rPr>
                <w:sz w:val="24"/>
              </w:rPr>
            </w:pPr>
            <w:hyperlink r:id="rId34">
              <w:r>
                <w:rPr>
                  <w:sz w:val="24"/>
                  <w:u w:val="single"/>
                </w:rPr>
                <w:t>ГОСТ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33180-2014.</w:t>
              </w:r>
              <w:r>
                <w:rPr>
                  <w:spacing w:val="-2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Межгосударственный стандарт.</w:t>
              </w:r>
              <w:r>
                <w:rPr>
                  <w:spacing w:val="-1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Дороги</w:t>
              </w:r>
            </w:hyperlink>
            <w:r>
              <w:rPr>
                <w:sz w:val="24"/>
              </w:rPr>
              <w:t xml:space="preserve"> </w:t>
            </w:r>
            <w:hyperlink r:id="rId35">
              <w:r>
                <w:rPr>
                  <w:sz w:val="24"/>
                  <w:u w:val="single"/>
                </w:rPr>
                <w:t>автомобильные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общего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пользования.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Требования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к</w:t>
              </w:r>
              <w:r>
                <w:rPr>
                  <w:spacing w:val="-6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уровню</w:t>
              </w:r>
            </w:hyperlink>
            <w:r>
              <w:rPr>
                <w:sz w:val="24"/>
              </w:rPr>
              <w:t xml:space="preserve"> </w:t>
            </w:r>
            <w:hyperlink r:id="rId36">
              <w:r>
                <w:rPr>
                  <w:sz w:val="24"/>
                  <w:u w:val="single"/>
                </w:rPr>
                <w:t>летнего содержания</w:t>
              </w:r>
            </w:hyperlink>
          </w:p>
        </w:tc>
        <w:tc>
          <w:tcPr>
            <w:tcW w:w="1911" w:type="dxa"/>
            <w:shd w:val="clear" w:color="auto" w:fill="E0EBF4"/>
          </w:tcPr>
          <w:p w14:paraId="0ED00EC4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5ED320A9" w14:textId="77777777" w:rsidR="00E67F83" w:rsidRDefault="00121E4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Приказ</w:t>
            </w:r>
          </w:p>
          <w:p w14:paraId="6498DAB8" w14:textId="77777777" w:rsidR="00E67F83" w:rsidRDefault="00121E4C">
            <w:pPr>
              <w:pStyle w:val="TableParagraph"/>
              <w:ind w:left="1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Росстандартаот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11.08.2015 №</w:t>
            </w:r>
          </w:p>
          <w:p w14:paraId="570BB130" w14:textId="77777777" w:rsidR="00E67F83" w:rsidRDefault="00121E4C">
            <w:pPr>
              <w:pStyle w:val="TableParagraph"/>
              <w:ind w:left="1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1120-</w:t>
            </w:r>
            <w:r>
              <w:rPr>
                <w:spacing w:val="-5"/>
                <w:sz w:val="24"/>
              </w:rPr>
              <w:t>ст</w:t>
            </w:r>
          </w:p>
        </w:tc>
        <w:tc>
          <w:tcPr>
            <w:tcW w:w="2979" w:type="dxa"/>
            <w:shd w:val="clear" w:color="auto" w:fill="E0EBF4"/>
          </w:tcPr>
          <w:p w14:paraId="7699714D" w14:textId="77777777" w:rsidR="00E67F83" w:rsidRDefault="00121E4C">
            <w:pPr>
              <w:pStyle w:val="TableParagraph"/>
              <w:spacing w:before="111"/>
              <w:ind w:left="333" w:right="32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Владельцы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</w:t>
            </w:r>
            <w:r>
              <w:rPr>
                <w:spacing w:val="-2"/>
                <w:sz w:val="24"/>
              </w:rPr>
              <w:t>организации</w:t>
            </w:r>
          </w:p>
          <w:p w14:paraId="779C8244" w14:textId="77777777" w:rsidR="00E67F83" w:rsidRDefault="00121E4C">
            <w:pPr>
              <w:pStyle w:val="TableParagraph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и содержание</w:t>
            </w:r>
          </w:p>
        </w:tc>
        <w:tc>
          <w:tcPr>
            <w:tcW w:w="2693" w:type="dxa"/>
            <w:shd w:val="clear" w:color="auto" w:fill="E0EBF4"/>
          </w:tcPr>
          <w:p w14:paraId="4A3E6F1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83910C9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045CEC8" w14:textId="77777777" w:rsidR="00E67F83" w:rsidRDefault="00E67F83">
            <w:pPr>
              <w:pStyle w:val="TableParagraph"/>
              <w:spacing w:before="111"/>
              <w:rPr>
                <w:b/>
                <w:i/>
                <w:sz w:val="24"/>
              </w:rPr>
            </w:pPr>
          </w:p>
          <w:p w14:paraId="311A8761" w14:textId="77777777" w:rsidR="00E67F83" w:rsidRDefault="00121E4C">
            <w:pPr>
              <w:pStyle w:val="TableParagraph"/>
              <w:ind w:left="981" w:hanging="792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5E56C7EA" w14:textId="77777777" w:rsidR="00E67F83" w:rsidRDefault="00E67F83">
      <w:pPr>
        <w:pStyle w:val="TableParagraph"/>
        <w:rPr>
          <w:sz w:val="24"/>
        </w:rPr>
        <w:sectPr w:rsidR="00E67F83">
          <w:pgSz w:w="16840" w:h="11910" w:orient="landscape"/>
          <w:pgMar w:top="1340" w:right="425" w:bottom="280" w:left="850" w:header="720" w:footer="720" w:gutter="0"/>
          <w:cols w:space="720"/>
        </w:sectPr>
      </w:pPr>
    </w:p>
    <w:p w14:paraId="42404475" w14:textId="77777777" w:rsidR="00E67F83" w:rsidRDefault="00E67F83">
      <w:pPr>
        <w:spacing w:before="125" w:after="1"/>
        <w:rPr>
          <w:b/>
          <w:i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6752"/>
        <w:gridCol w:w="1911"/>
        <w:gridCol w:w="2979"/>
        <w:gridCol w:w="2693"/>
      </w:tblGrid>
      <w:tr w:rsidR="00E67F83" w14:paraId="7663F88E" w14:textId="77777777">
        <w:trPr>
          <w:trHeight w:val="515"/>
        </w:trPr>
        <w:tc>
          <w:tcPr>
            <w:tcW w:w="686" w:type="dxa"/>
            <w:shd w:val="clear" w:color="auto" w:fill="E0EBF4"/>
          </w:tcPr>
          <w:p w14:paraId="368F1E49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6752" w:type="dxa"/>
            <w:shd w:val="clear" w:color="auto" w:fill="E0EBF4"/>
          </w:tcPr>
          <w:p w14:paraId="2B89B1EF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  <w:shd w:val="clear" w:color="auto" w:fill="E0EBF4"/>
          </w:tcPr>
          <w:p w14:paraId="5C7BE860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979" w:type="dxa"/>
            <w:shd w:val="clear" w:color="auto" w:fill="E0EBF4"/>
          </w:tcPr>
          <w:p w14:paraId="188EA0D1" w14:textId="77777777" w:rsidR="00E67F83" w:rsidRDefault="00121E4C">
            <w:pPr>
              <w:pStyle w:val="TableParagraph"/>
              <w:spacing w:before="111"/>
              <w:ind w:left="364"/>
              <w:rPr>
                <w:sz w:val="24"/>
              </w:rPr>
            </w:pPr>
            <w:r>
              <w:rPr>
                <w:sz w:val="24"/>
              </w:rPr>
              <w:t>автомобильных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</w:t>
            </w:r>
          </w:p>
        </w:tc>
        <w:tc>
          <w:tcPr>
            <w:tcW w:w="2693" w:type="dxa"/>
            <w:shd w:val="clear" w:color="auto" w:fill="E0EBF4"/>
          </w:tcPr>
          <w:p w14:paraId="32BC21A8" w14:textId="77777777" w:rsidR="00E67F83" w:rsidRDefault="00E67F83">
            <w:pPr>
              <w:pStyle w:val="TableParagraph"/>
              <w:rPr>
                <w:sz w:val="24"/>
              </w:rPr>
            </w:pPr>
          </w:p>
        </w:tc>
      </w:tr>
      <w:tr w:rsidR="00E67F83" w14:paraId="5C735660" w14:textId="77777777">
        <w:trPr>
          <w:trHeight w:val="2724"/>
        </w:trPr>
        <w:tc>
          <w:tcPr>
            <w:tcW w:w="686" w:type="dxa"/>
            <w:shd w:val="clear" w:color="auto" w:fill="E0EBF4"/>
          </w:tcPr>
          <w:p w14:paraId="7443473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40FC48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BF4184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5E5471CC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89E91D3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64D2904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92B3E5D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B0473AB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44D62097" w14:textId="77777777" w:rsidR="00E67F83" w:rsidRDefault="00121E4C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752" w:type="dxa"/>
            <w:shd w:val="clear" w:color="auto" w:fill="E0EBF4"/>
          </w:tcPr>
          <w:p w14:paraId="65AD26E8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EBA7B4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31758D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1B6E22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00DD92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E50FD8D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541BB3CF" w14:textId="77777777" w:rsidR="00E67F83" w:rsidRDefault="00121E4C">
            <w:pPr>
              <w:pStyle w:val="TableParagraph"/>
              <w:ind w:left="754" w:hanging="401"/>
              <w:rPr>
                <w:sz w:val="24"/>
              </w:rPr>
            </w:pPr>
            <w:hyperlink r:id="rId37">
              <w:r>
                <w:rPr>
                  <w:sz w:val="24"/>
                  <w:u w:val="single"/>
                </w:rPr>
                <w:t>ГОСТ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33062-2014.</w:t>
              </w:r>
              <w:r>
                <w:rPr>
                  <w:spacing w:val="-10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Межгосударственный</w:t>
              </w:r>
              <w:r>
                <w:rPr>
                  <w:spacing w:val="-8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стандарт.</w:t>
              </w:r>
              <w:r>
                <w:rPr>
                  <w:spacing w:val="-9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Дороги</w:t>
              </w:r>
            </w:hyperlink>
            <w:r>
              <w:rPr>
                <w:sz w:val="24"/>
              </w:rPr>
              <w:t xml:space="preserve"> </w:t>
            </w:r>
            <w:hyperlink r:id="rId38">
              <w:r>
                <w:rPr>
                  <w:sz w:val="24"/>
                  <w:u w:val="single"/>
                </w:rPr>
                <w:t>автомобильные общего пользования. Требования к</w:t>
              </w:r>
            </w:hyperlink>
          </w:p>
          <w:p w14:paraId="45CDDEC5" w14:textId="77777777" w:rsidR="00E67F83" w:rsidRDefault="00121E4C">
            <w:pPr>
              <w:pStyle w:val="TableParagraph"/>
              <w:ind w:left="348"/>
              <w:rPr>
                <w:sz w:val="24"/>
              </w:rPr>
            </w:pPr>
            <w:hyperlink r:id="rId39">
              <w:r>
                <w:rPr>
                  <w:sz w:val="24"/>
                  <w:u w:val="single"/>
                </w:rPr>
                <w:t>размещению</w:t>
              </w:r>
              <w:r>
                <w:rPr>
                  <w:spacing w:val="-5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объектов</w:t>
              </w:r>
              <w:r>
                <w:rPr>
                  <w:spacing w:val="-7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дорожного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и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z w:val="24"/>
                  <w:u w:val="single"/>
                </w:rPr>
                <w:t>придорожного</w:t>
              </w:r>
              <w:r>
                <w:rPr>
                  <w:spacing w:val="-3"/>
                  <w:sz w:val="24"/>
                  <w:u w:val="single"/>
                </w:rPr>
                <w:t xml:space="preserve"> </w:t>
              </w:r>
              <w:r>
                <w:rPr>
                  <w:spacing w:val="-2"/>
                  <w:sz w:val="24"/>
                  <w:u w:val="single"/>
                </w:rPr>
                <w:t>сервиса</w:t>
              </w:r>
            </w:hyperlink>
          </w:p>
        </w:tc>
        <w:tc>
          <w:tcPr>
            <w:tcW w:w="1911" w:type="dxa"/>
            <w:shd w:val="clear" w:color="auto" w:fill="E0EBF4"/>
          </w:tcPr>
          <w:p w14:paraId="05E80BDA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321B6D5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13E2620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849881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27F5EA57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202BD03E" w14:textId="77777777" w:rsidR="00E67F83" w:rsidRDefault="00121E4C">
            <w:pPr>
              <w:pStyle w:val="TableParagraph"/>
              <w:ind w:left="274" w:right="74" w:firstLine="3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Приказ Росстандарта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14.08.2015</w:t>
            </w:r>
          </w:p>
          <w:p w14:paraId="4BE09CAF" w14:textId="77777777" w:rsidR="00E67F83" w:rsidRDefault="00121E4C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1163-</w:t>
            </w:r>
            <w:r>
              <w:rPr>
                <w:spacing w:val="-5"/>
                <w:sz w:val="24"/>
              </w:rPr>
              <w:t>ст</w:t>
            </w:r>
          </w:p>
        </w:tc>
        <w:tc>
          <w:tcPr>
            <w:tcW w:w="2979" w:type="dxa"/>
            <w:shd w:val="clear" w:color="auto" w:fill="E0EBF4"/>
          </w:tcPr>
          <w:p w14:paraId="02E7CE54" w14:textId="77777777" w:rsidR="00E67F83" w:rsidRDefault="00121E4C">
            <w:pPr>
              <w:pStyle w:val="TableParagraph"/>
              <w:spacing w:before="111"/>
              <w:ind w:left="333" w:right="322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Владельцы </w:t>
            </w:r>
            <w:r>
              <w:rPr>
                <w:sz w:val="24"/>
              </w:rPr>
              <w:t>автомобильных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дорог, </w:t>
            </w:r>
            <w:r>
              <w:rPr>
                <w:spacing w:val="-2"/>
                <w:sz w:val="24"/>
              </w:rPr>
              <w:t>организации</w:t>
            </w:r>
          </w:p>
          <w:p w14:paraId="11E31D72" w14:textId="77777777" w:rsidR="00E67F83" w:rsidRDefault="00121E4C">
            <w:pPr>
              <w:pStyle w:val="TableParagraph"/>
              <w:ind w:left="160" w:right="146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ремонт и содержание автомобильных дорог,</w:t>
            </w:r>
          </w:p>
          <w:p w14:paraId="50ED6958" w14:textId="77777777" w:rsidR="00E67F83" w:rsidRDefault="00121E4C">
            <w:pPr>
              <w:pStyle w:val="TableParagraph"/>
              <w:spacing w:before="1"/>
              <w:ind w:left="162" w:right="146"/>
              <w:jc w:val="center"/>
              <w:rPr>
                <w:sz w:val="24"/>
              </w:rPr>
            </w:pPr>
            <w:r>
              <w:rPr>
                <w:sz w:val="24"/>
              </w:rPr>
              <w:t>владельцы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придорожной</w:t>
            </w:r>
          </w:p>
          <w:p w14:paraId="3EEF3806" w14:textId="77777777" w:rsidR="00E67F83" w:rsidRDefault="00121E4C">
            <w:pPr>
              <w:pStyle w:val="TableParagraph"/>
              <w:ind w:left="160" w:right="1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инфраструктуры</w:t>
            </w:r>
          </w:p>
        </w:tc>
        <w:tc>
          <w:tcPr>
            <w:tcW w:w="2693" w:type="dxa"/>
            <w:shd w:val="clear" w:color="auto" w:fill="E0EBF4"/>
          </w:tcPr>
          <w:p w14:paraId="7A451CF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87500F4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4BB2669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16164915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6FFE7422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0FBA1D76" w14:textId="77777777" w:rsidR="00E67F83" w:rsidRDefault="00E67F83">
            <w:pPr>
              <w:pStyle w:val="TableParagraph"/>
              <w:rPr>
                <w:b/>
                <w:i/>
                <w:sz w:val="24"/>
              </w:rPr>
            </w:pPr>
          </w:p>
          <w:p w14:paraId="7208FAED" w14:textId="77777777" w:rsidR="00E67F83" w:rsidRDefault="00E67F83">
            <w:pPr>
              <w:pStyle w:val="TableParagraph"/>
              <w:spacing w:before="112"/>
              <w:rPr>
                <w:b/>
                <w:i/>
                <w:sz w:val="24"/>
              </w:rPr>
            </w:pPr>
          </w:p>
          <w:p w14:paraId="5D8F45BD" w14:textId="77777777" w:rsidR="00E67F83" w:rsidRDefault="00121E4C">
            <w:pPr>
              <w:pStyle w:val="TableParagraph"/>
              <w:ind w:left="981" w:hanging="792"/>
              <w:rPr>
                <w:sz w:val="24"/>
              </w:rPr>
            </w:pPr>
            <w:r>
              <w:rPr>
                <w:sz w:val="24"/>
              </w:rPr>
              <w:t>Оценивается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полном </w:t>
            </w:r>
            <w:r>
              <w:rPr>
                <w:spacing w:val="-2"/>
                <w:sz w:val="24"/>
              </w:rPr>
              <w:t>объеме</w:t>
            </w:r>
          </w:p>
        </w:tc>
      </w:tr>
    </w:tbl>
    <w:p w14:paraId="4FC57E3C" w14:textId="77777777" w:rsidR="00E67F83" w:rsidRDefault="00121E4C">
      <w:pPr>
        <w:pStyle w:val="a3"/>
        <w:spacing w:before="272" w:after="4"/>
        <w:ind w:left="2" w:right="426"/>
        <w:jc w:val="center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мерах</w:t>
      </w:r>
      <w:r>
        <w:rPr>
          <w:spacing w:val="-4"/>
        </w:rPr>
        <w:t xml:space="preserve"> </w:t>
      </w:r>
      <w:r>
        <w:t>ответственности,</w:t>
      </w:r>
      <w:r>
        <w:rPr>
          <w:spacing w:val="-4"/>
        </w:rPr>
        <w:t xml:space="preserve"> </w:t>
      </w:r>
      <w:r>
        <w:t>применяемых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rPr>
          <w:spacing w:val="-2"/>
        </w:rPr>
        <w:t>требований</w:t>
      </w: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2448"/>
        <w:gridCol w:w="8962"/>
      </w:tblGrid>
      <w:tr w:rsidR="00E67F83" w14:paraId="6C89D348" w14:textId="77777777">
        <w:trPr>
          <w:trHeight w:val="1070"/>
        </w:trPr>
        <w:tc>
          <w:tcPr>
            <w:tcW w:w="3893" w:type="dxa"/>
            <w:shd w:val="clear" w:color="auto" w:fill="E0EBF4"/>
          </w:tcPr>
          <w:p w14:paraId="6688AA12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23F1726C" w14:textId="77777777" w:rsidR="00E67F83" w:rsidRDefault="00E67F83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00BF52B5" w14:textId="77777777" w:rsidR="00E67F83" w:rsidRDefault="00121E4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реквизиты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2448" w:type="dxa"/>
            <w:shd w:val="clear" w:color="auto" w:fill="E0EBF4"/>
          </w:tcPr>
          <w:p w14:paraId="46D4A971" w14:textId="77777777" w:rsidR="00E67F83" w:rsidRDefault="00121E4C">
            <w:pPr>
              <w:pStyle w:val="TableParagraph"/>
              <w:spacing w:before="114"/>
              <w:ind w:left="160" w:right="87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Указание на </w:t>
            </w:r>
            <w:r>
              <w:rPr>
                <w:spacing w:val="-2"/>
                <w:sz w:val="24"/>
              </w:rPr>
              <w:t xml:space="preserve">структурные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  <w:tc>
          <w:tcPr>
            <w:tcW w:w="8962" w:type="dxa"/>
            <w:shd w:val="clear" w:color="auto" w:fill="E0EBF4"/>
          </w:tcPr>
          <w:p w14:paraId="67753D06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17B306D8" w14:textId="77777777" w:rsidR="00E67F83" w:rsidRDefault="00E67F83">
            <w:pPr>
              <w:pStyle w:val="TableParagraph"/>
              <w:spacing w:before="114"/>
              <w:rPr>
                <w:b/>
                <w:sz w:val="24"/>
              </w:rPr>
            </w:pPr>
          </w:p>
          <w:p w14:paraId="4A1A4304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акта</w:t>
            </w:r>
          </w:p>
        </w:tc>
      </w:tr>
      <w:tr w:rsidR="00E67F83" w14:paraId="3560CA9D" w14:textId="77777777">
        <w:trPr>
          <w:trHeight w:val="2447"/>
        </w:trPr>
        <w:tc>
          <w:tcPr>
            <w:tcW w:w="3893" w:type="dxa"/>
            <w:shd w:val="clear" w:color="auto" w:fill="E0EBF4"/>
          </w:tcPr>
          <w:p w14:paraId="7E7B6165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5E5463CA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66851F36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1C0B4ADD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7843B781" w14:textId="77777777" w:rsidR="00E67F83" w:rsidRDefault="00E67F83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58E3CB0B" w14:textId="77777777" w:rsidR="00E67F83" w:rsidRDefault="00121E4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  <w:u w:val="single"/>
              </w:rPr>
              <w:t>Кодекс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Российской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Федерации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административных</w:t>
            </w:r>
          </w:p>
          <w:p w14:paraId="35F15683" w14:textId="77777777" w:rsidR="00E67F83" w:rsidRDefault="00121E4C">
            <w:pPr>
              <w:pStyle w:val="TableParagraph"/>
              <w:spacing w:before="1"/>
              <w:ind w:left="160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правонарушениях</w:t>
            </w:r>
          </w:p>
        </w:tc>
        <w:tc>
          <w:tcPr>
            <w:tcW w:w="2448" w:type="dxa"/>
            <w:shd w:val="clear" w:color="auto" w:fill="E0EBF4"/>
          </w:tcPr>
          <w:p w14:paraId="0690C08D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7A379658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418FA5DB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3EDA8E03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6186DF8E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0E3B3BF5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1177D2AA" w14:textId="77777777" w:rsidR="00E67F83" w:rsidRDefault="00E67F83">
            <w:pPr>
              <w:pStyle w:val="TableParagraph"/>
              <w:spacing w:before="112"/>
              <w:rPr>
                <w:b/>
                <w:sz w:val="24"/>
              </w:rPr>
            </w:pPr>
          </w:p>
          <w:p w14:paraId="3CD98120" w14:textId="77777777" w:rsidR="00E67F83" w:rsidRDefault="00121E4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19.4</w:t>
            </w:r>
          </w:p>
        </w:tc>
        <w:tc>
          <w:tcPr>
            <w:tcW w:w="8962" w:type="dxa"/>
            <w:shd w:val="clear" w:color="auto" w:fill="E0EBF4"/>
          </w:tcPr>
          <w:p w14:paraId="7F3B7965" w14:textId="77777777" w:rsidR="00E67F83" w:rsidRDefault="00121E4C">
            <w:pPr>
              <w:pStyle w:val="TableParagraph"/>
              <w:spacing w:before="111"/>
              <w:ind w:left="1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Неповиновение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распоряжению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 органа,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надзор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(контроль),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</w:t>
            </w:r>
          </w:p>
          <w:p w14:paraId="27AD108D" w14:textId="77777777" w:rsidR="00E67F83" w:rsidRDefault="00121E4C">
            <w:pPr>
              <w:pStyle w:val="TableParagraph"/>
              <w:ind w:left="163" w:right="208"/>
              <w:rPr>
                <w:sz w:val="24"/>
              </w:rPr>
            </w:pPr>
            <w:r>
              <w:rPr>
                <w:sz w:val="24"/>
              </w:rPr>
              <w:t>надзора,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существляющего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контроль, муниципальный финансовый контроль, - влечет предупреждение или наложение административного штрафа на граждан в размере от пятисот до одной тысячи рублей; на должностных лиц — от двух тысяч до четырех тысяч рублей.</w:t>
            </w:r>
          </w:p>
        </w:tc>
      </w:tr>
      <w:tr w:rsidR="00E67F83" w14:paraId="412DB87F" w14:textId="77777777">
        <w:trPr>
          <w:trHeight w:val="1895"/>
        </w:trPr>
        <w:tc>
          <w:tcPr>
            <w:tcW w:w="3893" w:type="dxa"/>
            <w:shd w:val="clear" w:color="auto" w:fill="E0EBF4"/>
          </w:tcPr>
          <w:p w14:paraId="5D49B742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E0EBF4"/>
          </w:tcPr>
          <w:p w14:paraId="70085117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0A1BD1B3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68487AB2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3F97E11F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40A42FAA" w14:textId="77777777" w:rsidR="00E67F83" w:rsidRDefault="00E67F83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75C55895" w14:textId="77777777" w:rsidR="00E67F83" w:rsidRDefault="00121E4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19.4.1</w:t>
            </w:r>
          </w:p>
        </w:tc>
        <w:tc>
          <w:tcPr>
            <w:tcW w:w="8962" w:type="dxa"/>
            <w:shd w:val="clear" w:color="auto" w:fill="E0EBF4"/>
          </w:tcPr>
          <w:p w14:paraId="2EE44570" w14:textId="77777777" w:rsidR="00E67F83" w:rsidRDefault="00121E4C">
            <w:pPr>
              <w:pStyle w:val="TableParagraph"/>
              <w:spacing w:before="111"/>
              <w:ind w:left="163"/>
              <w:rPr>
                <w:sz w:val="24"/>
              </w:rPr>
            </w:pPr>
            <w:r>
              <w:rPr>
                <w:sz w:val="24"/>
              </w:rPr>
              <w:t>1.Воспрепятствование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</w:t>
            </w:r>
          </w:p>
          <w:p w14:paraId="0648B687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государственного контроля (надзора), органа государственного финансового контроля,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федеральными законами н</w:t>
            </w:r>
            <w:r>
              <w:rPr>
                <w:sz w:val="24"/>
              </w:rPr>
              <w:t>а осуществление государственного надзора,</w:t>
            </w:r>
          </w:p>
          <w:p w14:paraId="2E8F0E8B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должностного лица органа муниципального контроля, органа муниципального финансового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проверок,</w:t>
            </w:r>
          </w:p>
        </w:tc>
      </w:tr>
    </w:tbl>
    <w:p w14:paraId="120BBD5A" w14:textId="77777777" w:rsidR="00E67F83" w:rsidRDefault="00E67F83">
      <w:pPr>
        <w:pStyle w:val="TableParagraph"/>
        <w:rPr>
          <w:sz w:val="24"/>
        </w:rPr>
        <w:sectPr w:rsidR="00E67F83">
          <w:pgSz w:w="16840" w:h="11910" w:orient="landscape"/>
          <w:pgMar w:top="1340" w:right="425" w:bottom="280" w:left="850" w:header="720" w:footer="720" w:gutter="0"/>
          <w:cols w:space="720"/>
        </w:sectPr>
      </w:pPr>
    </w:p>
    <w:p w14:paraId="676BD7AC" w14:textId="77777777" w:rsidR="00E67F83" w:rsidRDefault="00E67F83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2448"/>
        <w:gridCol w:w="8962"/>
      </w:tblGrid>
      <w:tr w:rsidR="00E67F83" w14:paraId="038637BD" w14:textId="77777777">
        <w:trPr>
          <w:trHeight w:val="4860"/>
        </w:trPr>
        <w:tc>
          <w:tcPr>
            <w:tcW w:w="3893" w:type="dxa"/>
            <w:shd w:val="clear" w:color="auto" w:fill="E0EBF4"/>
          </w:tcPr>
          <w:p w14:paraId="2F3DC13E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E0EBF4"/>
          </w:tcPr>
          <w:p w14:paraId="6F2B469B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  <w:shd w:val="clear" w:color="auto" w:fill="E0EBF4"/>
          </w:tcPr>
          <w:p w14:paraId="6A409567" w14:textId="77777777" w:rsidR="00E67F83" w:rsidRDefault="00121E4C">
            <w:pPr>
              <w:pStyle w:val="TableParagraph"/>
              <w:spacing w:before="111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14.24,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статьи</w:t>
            </w:r>
          </w:p>
          <w:p w14:paraId="4AB07C3D" w14:textId="77777777" w:rsidR="00E67F83" w:rsidRDefault="00121E4C">
            <w:pPr>
              <w:pStyle w:val="TableParagraph"/>
              <w:ind w:left="163" w:right="238"/>
              <w:jc w:val="both"/>
              <w:rPr>
                <w:sz w:val="24"/>
              </w:rPr>
            </w:pPr>
            <w:r>
              <w:rPr>
                <w:sz w:val="24"/>
              </w:rPr>
              <w:t>15.29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19.4.2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Кодекса,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влечет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штрафа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пятисот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тысячи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 лиц — от двух тысяч до четырех тысяч рублей</w:t>
            </w:r>
            <w:r>
              <w:rPr>
                <w:sz w:val="24"/>
              </w:rPr>
              <w:t>; на юридических лиц — от пяти</w:t>
            </w:r>
          </w:p>
          <w:p w14:paraId="6F9B189C" w14:textId="77777777" w:rsidR="00E67F83" w:rsidRDefault="00121E4C">
            <w:pPr>
              <w:pStyle w:val="TableParagraph"/>
              <w:ind w:left="163"/>
              <w:jc w:val="both"/>
              <w:rPr>
                <w:sz w:val="24"/>
              </w:rPr>
            </w:pPr>
            <w:r>
              <w:rPr>
                <w:sz w:val="24"/>
              </w:rPr>
              <w:t>тысяч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десяти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тысяч </w:t>
            </w:r>
            <w:r>
              <w:rPr>
                <w:spacing w:val="-2"/>
                <w:sz w:val="24"/>
              </w:rPr>
              <w:t>рублей.</w:t>
            </w:r>
          </w:p>
          <w:p w14:paraId="2C0BFA74" w14:textId="77777777" w:rsidR="00E67F83" w:rsidRDefault="00121E4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41"/>
              <w:ind w:right="1132" w:firstLine="0"/>
              <w:rPr>
                <w:sz w:val="24"/>
              </w:rPr>
            </w:pPr>
            <w:r>
              <w:rPr>
                <w:sz w:val="24"/>
              </w:rPr>
              <w:t>Действия (бездействие), предусмотренные частью 1 настоящей статьи, повлекшие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влекут</w:t>
            </w:r>
          </w:p>
          <w:p w14:paraId="62940FA0" w14:textId="77777777" w:rsidR="00E67F83" w:rsidRDefault="00121E4C">
            <w:pPr>
              <w:pStyle w:val="TableParagraph"/>
              <w:ind w:left="163" w:right="208"/>
              <w:rPr>
                <w:sz w:val="24"/>
              </w:rPr>
            </w:pPr>
            <w:r>
              <w:rPr>
                <w:sz w:val="24"/>
              </w:rPr>
              <w:t>наложение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пяти тысяч до десяти тысяч рублей; на юридических лиц — от двадцати тысяч до пятидесяти тысяч рублей.</w:t>
            </w:r>
          </w:p>
          <w:p w14:paraId="65286502" w14:textId="77777777" w:rsidR="00E67F83" w:rsidRDefault="00121E4C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spacing w:before="240"/>
              <w:ind w:right="275" w:firstLine="0"/>
              <w:rPr>
                <w:sz w:val="24"/>
              </w:rPr>
            </w:pPr>
            <w:r>
              <w:rPr>
                <w:sz w:val="24"/>
              </w:rPr>
              <w:t>Повторное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совершение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правонарушения,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предусмотренного частью 2 настоящей статьи, - влечет наложение админис</w:t>
            </w:r>
            <w:r>
              <w:rPr>
                <w:sz w:val="24"/>
              </w:rPr>
              <w:t>тративного штрафа на должностных лиц в размере от десяти тысяч до двадцати тысяч рублей или</w:t>
            </w:r>
          </w:p>
          <w:p w14:paraId="59B7EF8B" w14:textId="77777777" w:rsidR="00E67F83" w:rsidRDefault="00121E4C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дисквалификацию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юридических </w:t>
            </w:r>
            <w:r>
              <w:rPr>
                <w:spacing w:val="-5"/>
                <w:sz w:val="24"/>
              </w:rPr>
              <w:t>лиц</w:t>
            </w:r>
          </w:p>
          <w:p w14:paraId="006D7DF8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пятидесяти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тысяч</w:t>
            </w:r>
            <w:r>
              <w:rPr>
                <w:spacing w:val="-2"/>
                <w:sz w:val="24"/>
              </w:rPr>
              <w:t xml:space="preserve"> рублей.</w:t>
            </w:r>
          </w:p>
        </w:tc>
      </w:tr>
      <w:tr w:rsidR="00E67F83" w14:paraId="38261751" w14:textId="77777777">
        <w:trPr>
          <w:trHeight w:val="2172"/>
        </w:trPr>
        <w:tc>
          <w:tcPr>
            <w:tcW w:w="3893" w:type="dxa"/>
            <w:shd w:val="clear" w:color="auto" w:fill="E0EBF4"/>
          </w:tcPr>
          <w:p w14:paraId="4F14FA51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E0EBF4"/>
          </w:tcPr>
          <w:p w14:paraId="72D3E4A6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45F7B27C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4A871464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3B2615E6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3F22DCAA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377843DE" w14:textId="77777777" w:rsidR="00E67F83" w:rsidRDefault="00E67F83">
            <w:pPr>
              <w:pStyle w:val="TableParagraph"/>
              <w:spacing w:before="112"/>
              <w:rPr>
                <w:b/>
                <w:sz w:val="24"/>
              </w:rPr>
            </w:pPr>
          </w:p>
          <w:p w14:paraId="1BD07AE3" w14:textId="77777777" w:rsidR="00E67F83" w:rsidRDefault="00121E4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19.5</w:t>
            </w:r>
          </w:p>
        </w:tc>
        <w:tc>
          <w:tcPr>
            <w:tcW w:w="8962" w:type="dxa"/>
            <w:shd w:val="clear" w:color="auto" w:fill="E0EBF4"/>
          </w:tcPr>
          <w:p w14:paraId="280704C6" w14:textId="77777777" w:rsidR="00E67F83" w:rsidRDefault="00121E4C">
            <w:pPr>
              <w:pStyle w:val="TableParagraph"/>
              <w:spacing w:before="111"/>
              <w:ind w:left="163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(постановления, представления, решения) органа (должностного лица), осуществляющего</w:t>
            </w:r>
          </w:p>
          <w:p w14:paraId="304EDD26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государственный надзор (контроль), муниципальный контроль, об устранении 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влечет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наложен</w:t>
            </w:r>
            <w:r>
              <w:rPr>
                <w:sz w:val="24"/>
              </w:rPr>
              <w:t>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штрафа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5C86BDA4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трехсот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пятисот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 тысячи до двух тысяч рублей или дисквалификацию на срок до трех лет; на юридических лиц — от десяти тысяч до двадцати тысяч рублей.</w:t>
            </w:r>
          </w:p>
        </w:tc>
      </w:tr>
      <w:tr w:rsidR="00E67F83" w14:paraId="3196F593" w14:textId="77777777">
        <w:trPr>
          <w:trHeight w:val="2171"/>
        </w:trPr>
        <w:tc>
          <w:tcPr>
            <w:tcW w:w="3893" w:type="dxa"/>
            <w:shd w:val="clear" w:color="auto" w:fill="E0EBF4"/>
          </w:tcPr>
          <w:p w14:paraId="285956FE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E0EBF4"/>
          </w:tcPr>
          <w:p w14:paraId="066B1C94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5634061F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24DBC17C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1D9A6CF1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48522A8C" w14:textId="77777777" w:rsidR="00E67F83" w:rsidRDefault="00E67F83">
            <w:pPr>
              <w:pStyle w:val="TableParagraph"/>
              <w:rPr>
                <w:b/>
                <w:sz w:val="24"/>
              </w:rPr>
            </w:pPr>
          </w:p>
          <w:p w14:paraId="13372443" w14:textId="77777777" w:rsidR="00E67F83" w:rsidRDefault="00E67F83">
            <w:pPr>
              <w:pStyle w:val="TableParagraph"/>
              <w:spacing w:before="111"/>
              <w:rPr>
                <w:b/>
                <w:sz w:val="24"/>
              </w:rPr>
            </w:pPr>
          </w:p>
          <w:p w14:paraId="4576EB4B" w14:textId="77777777" w:rsidR="00E67F83" w:rsidRDefault="00121E4C"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статья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19.7</w:t>
            </w:r>
          </w:p>
        </w:tc>
        <w:tc>
          <w:tcPr>
            <w:tcW w:w="8962" w:type="dxa"/>
            <w:shd w:val="clear" w:color="auto" w:fill="E0EBF4"/>
          </w:tcPr>
          <w:p w14:paraId="7E2D64A0" w14:textId="77777777" w:rsidR="00E67F83" w:rsidRDefault="00121E4C">
            <w:pPr>
              <w:pStyle w:val="TableParagraph"/>
              <w:spacing w:before="111"/>
              <w:ind w:left="163"/>
              <w:rPr>
                <w:sz w:val="24"/>
              </w:rPr>
            </w:pPr>
            <w:r>
              <w:rPr>
                <w:sz w:val="24"/>
              </w:rPr>
              <w:t>Непредставление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несвоевременное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 (должностному лицу), орган (должностному лицу), осуществляющий</w:t>
            </w:r>
          </w:p>
          <w:p w14:paraId="2E7A39CC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(осуществляющему)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(надзор),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 финансовый контроль, организацию, упол</w:t>
            </w:r>
            <w:r>
              <w:rPr>
                <w:sz w:val="24"/>
              </w:rPr>
              <w:t>номоченную в соответствии с</w:t>
            </w:r>
          </w:p>
          <w:p w14:paraId="220821B3" w14:textId="77777777" w:rsidR="00E67F83" w:rsidRDefault="00121E4C">
            <w:pPr>
              <w:pStyle w:val="TableParagraph"/>
              <w:ind w:left="163" w:right="208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надзора (должностному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лицу), орган (должностному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лицу), осуществляющий</w:t>
            </w:r>
          </w:p>
          <w:p w14:paraId="2D019AA8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(осуществляющему)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муниципальный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финансовый</w:t>
            </w:r>
          </w:p>
        </w:tc>
      </w:tr>
    </w:tbl>
    <w:p w14:paraId="0757DA61" w14:textId="77777777" w:rsidR="00E67F83" w:rsidRDefault="00E67F83">
      <w:pPr>
        <w:pStyle w:val="TableParagraph"/>
        <w:rPr>
          <w:sz w:val="24"/>
        </w:rPr>
        <w:sectPr w:rsidR="00E67F83">
          <w:pgSz w:w="16840" w:h="11910" w:orient="landscape"/>
          <w:pgMar w:top="1340" w:right="425" w:bottom="280" w:left="850" w:header="720" w:footer="720" w:gutter="0"/>
          <w:cols w:space="720"/>
        </w:sectPr>
      </w:pPr>
    </w:p>
    <w:p w14:paraId="506163C6" w14:textId="77777777" w:rsidR="00E67F83" w:rsidRDefault="00E67F83">
      <w:pPr>
        <w:spacing w:before="125" w:after="1"/>
        <w:rPr>
          <w:b/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2448"/>
        <w:gridCol w:w="8962"/>
      </w:tblGrid>
      <w:tr w:rsidR="00E67F83" w14:paraId="1AB7061B" w14:textId="77777777">
        <w:trPr>
          <w:trHeight w:val="5484"/>
        </w:trPr>
        <w:tc>
          <w:tcPr>
            <w:tcW w:w="3893" w:type="dxa"/>
            <w:shd w:val="clear" w:color="auto" w:fill="E0EBF4"/>
          </w:tcPr>
          <w:p w14:paraId="433D8709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2448" w:type="dxa"/>
            <w:shd w:val="clear" w:color="auto" w:fill="E0EBF4"/>
          </w:tcPr>
          <w:p w14:paraId="2A723186" w14:textId="77777777" w:rsidR="00E67F83" w:rsidRDefault="00E67F83">
            <w:pPr>
              <w:pStyle w:val="TableParagraph"/>
              <w:rPr>
                <w:sz w:val="24"/>
              </w:rPr>
            </w:pPr>
          </w:p>
        </w:tc>
        <w:tc>
          <w:tcPr>
            <w:tcW w:w="8962" w:type="dxa"/>
            <w:shd w:val="clear" w:color="auto" w:fill="E0EBF4"/>
          </w:tcPr>
          <w:p w14:paraId="79E29F91" w14:textId="77777777" w:rsidR="00E67F83" w:rsidRDefault="00121E4C">
            <w:pPr>
              <w:pStyle w:val="TableParagraph"/>
              <w:spacing w:before="111"/>
              <w:ind w:left="163" w:right="208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(информации),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законом и необходимо для осуществления этим органом (должностным лицом) его законной деятельности, либо представление в государственный орган</w:t>
            </w:r>
          </w:p>
          <w:p w14:paraId="06107F3B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(должностному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(должностному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лицу),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осуществляющий</w:t>
            </w:r>
          </w:p>
          <w:p w14:paraId="41EDB028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(осуществляющему)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(надзор),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государственный финансовый контроль, организацию, уполномоченную в соответствии с</w:t>
            </w:r>
          </w:p>
          <w:p w14:paraId="568BD16F" w14:textId="77777777" w:rsidR="00E67F83" w:rsidRDefault="00121E4C">
            <w:pPr>
              <w:pStyle w:val="TableParagraph"/>
              <w:spacing w:before="1"/>
              <w:ind w:left="163" w:right="208"/>
              <w:rPr>
                <w:sz w:val="24"/>
              </w:rPr>
            </w:pPr>
            <w:r>
              <w:rPr>
                <w:sz w:val="24"/>
              </w:rPr>
              <w:t>федеральными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надзора (должностному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лицу), орган (должностному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лицу), осуществляющий</w:t>
            </w:r>
          </w:p>
          <w:p w14:paraId="4CEE8689" w14:textId="77777777" w:rsidR="00E67F83" w:rsidRDefault="00121E4C">
            <w:pPr>
              <w:pStyle w:val="TableParagraph"/>
              <w:ind w:left="163" w:right="208"/>
              <w:rPr>
                <w:sz w:val="24"/>
              </w:rPr>
            </w:pPr>
            <w:r>
              <w:rPr>
                <w:sz w:val="24"/>
              </w:rPr>
              <w:t>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      </w:r>
            <w:r>
              <w:rPr>
                <w:sz w:val="24"/>
              </w:rPr>
              <w:t xml:space="preserve"> статьей 6.16, частью 2 статьи 6.31,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8.28.1,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8.32.1,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8.49,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14:paraId="75AC0F3B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14.46.2,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19.7.1,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19.7.2,</w:t>
            </w:r>
          </w:p>
          <w:p w14:paraId="64D145FD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19.7.2-1,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19.7.3,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19.7.5,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19.7.5-1, 19.7.5-2,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 19.7.5-3,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статьи</w:t>
            </w:r>
          </w:p>
          <w:p w14:paraId="4B76E8FB" w14:textId="77777777" w:rsidR="00E67F83" w:rsidRDefault="00121E4C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19.7.5-4,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статьями 19.7.7,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19.7.8, 19.7.9, 19.7.12,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19.7.13, 19.7.14,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19.7.15, 19.8, </w:t>
            </w:r>
            <w:r>
              <w:rPr>
                <w:spacing w:val="-2"/>
                <w:sz w:val="24"/>
              </w:rPr>
              <w:t>19.8.3</w:t>
            </w:r>
          </w:p>
          <w:p w14:paraId="2BD4B881" w14:textId="77777777" w:rsidR="00E67F83" w:rsidRDefault="00121E4C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Кодекса,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влечет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 штрафа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размер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трехсот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рублей;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должностных лиц 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от трехсот до пятисот рублей; на юридических лиц — от трех тысяч до пяти тысяч </w:t>
            </w:r>
            <w:r>
              <w:rPr>
                <w:spacing w:val="-2"/>
                <w:sz w:val="24"/>
              </w:rPr>
              <w:t>рублей.</w:t>
            </w:r>
          </w:p>
        </w:tc>
      </w:tr>
    </w:tbl>
    <w:p w14:paraId="7A71FA18" w14:textId="77777777" w:rsidR="00121E4C" w:rsidRDefault="00121E4C"/>
    <w:sectPr w:rsidR="00121E4C">
      <w:pgSz w:w="16840" w:h="11910" w:orient="landscape"/>
      <w:pgMar w:top="134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B3000"/>
    <w:multiLevelType w:val="hybridMultilevel"/>
    <w:tmpl w:val="3A009FFE"/>
    <w:lvl w:ilvl="0" w:tplc="514640FE">
      <w:start w:val="2"/>
      <w:numFmt w:val="decimal"/>
      <w:lvlText w:val="%1."/>
      <w:lvlJc w:val="left"/>
      <w:pPr>
        <w:ind w:left="16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645E6E">
      <w:numFmt w:val="bullet"/>
      <w:lvlText w:val="•"/>
      <w:lvlJc w:val="left"/>
      <w:pPr>
        <w:ind w:left="1038" w:hanging="240"/>
      </w:pPr>
      <w:rPr>
        <w:rFonts w:hint="default"/>
        <w:lang w:val="ru-RU" w:eastAsia="en-US" w:bidi="ar-SA"/>
      </w:rPr>
    </w:lvl>
    <w:lvl w:ilvl="2" w:tplc="06E2587E">
      <w:numFmt w:val="bullet"/>
      <w:lvlText w:val="•"/>
      <w:lvlJc w:val="left"/>
      <w:pPr>
        <w:ind w:left="1917" w:hanging="240"/>
      </w:pPr>
      <w:rPr>
        <w:rFonts w:hint="default"/>
        <w:lang w:val="ru-RU" w:eastAsia="en-US" w:bidi="ar-SA"/>
      </w:rPr>
    </w:lvl>
    <w:lvl w:ilvl="3" w:tplc="4738C3AA">
      <w:numFmt w:val="bullet"/>
      <w:lvlText w:val="•"/>
      <w:lvlJc w:val="left"/>
      <w:pPr>
        <w:ind w:left="2796" w:hanging="240"/>
      </w:pPr>
      <w:rPr>
        <w:rFonts w:hint="default"/>
        <w:lang w:val="ru-RU" w:eastAsia="en-US" w:bidi="ar-SA"/>
      </w:rPr>
    </w:lvl>
    <w:lvl w:ilvl="4" w:tplc="C3A66970">
      <w:numFmt w:val="bullet"/>
      <w:lvlText w:val="•"/>
      <w:lvlJc w:val="left"/>
      <w:pPr>
        <w:ind w:left="3674" w:hanging="240"/>
      </w:pPr>
      <w:rPr>
        <w:rFonts w:hint="default"/>
        <w:lang w:val="ru-RU" w:eastAsia="en-US" w:bidi="ar-SA"/>
      </w:rPr>
    </w:lvl>
    <w:lvl w:ilvl="5" w:tplc="653C272E">
      <w:numFmt w:val="bullet"/>
      <w:lvlText w:val="•"/>
      <w:lvlJc w:val="left"/>
      <w:pPr>
        <w:ind w:left="4553" w:hanging="240"/>
      </w:pPr>
      <w:rPr>
        <w:rFonts w:hint="default"/>
        <w:lang w:val="ru-RU" w:eastAsia="en-US" w:bidi="ar-SA"/>
      </w:rPr>
    </w:lvl>
    <w:lvl w:ilvl="6" w:tplc="55D8D7FC">
      <w:numFmt w:val="bullet"/>
      <w:lvlText w:val="•"/>
      <w:lvlJc w:val="left"/>
      <w:pPr>
        <w:ind w:left="5432" w:hanging="240"/>
      </w:pPr>
      <w:rPr>
        <w:rFonts w:hint="default"/>
        <w:lang w:val="ru-RU" w:eastAsia="en-US" w:bidi="ar-SA"/>
      </w:rPr>
    </w:lvl>
    <w:lvl w:ilvl="7" w:tplc="6D5E4F0A">
      <w:numFmt w:val="bullet"/>
      <w:lvlText w:val="•"/>
      <w:lvlJc w:val="left"/>
      <w:pPr>
        <w:ind w:left="6310" w:hanging="240"/>
      </w:pPr>
      <w:rPr>
        <w:rFonts w:hint="default"/>
        <w:lang w:val="ru-RU" w:eastAsia="en-US" w:bidi="ar-SA"/>
      </w:rPr>
    </w:lvl>
    <w:lvl w:ilvl="8" w:tplc="BBA05C42">
      <w:numFmt w:val="bullet"/>
      <w:lvlText w:val="•"/>
      <w:lvlJc w:val="left"/>
      <w:pPr>
        <w:ind w:left="7189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7F83"/>
    <w:rsid w:val="00121E4C"/>
    <w:rsid w:val="006B3FBD"/>
    <w:rsid w:val="00E6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67B92"/>
  <w15:docId w15:val="{D631447E-5B5E-4F45-8424-2C27D41A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5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orage.inovaco.ru/media/project_mo_560/f0/09/96/1f/9d/73/postanovlenie-pravitelstva-rf-ot-28102020--1753.doc" TargetMode="External"/><Relationship Id="rId18" Type="http://schemas.openxmlformats.org/officeDocument/2006/relationships/hyperlink" Target="http://storage.inovaco.ru/media/project_mo_560/f0/09/96/1f/9d/73/postanovlenie-pravitelstva-rf-ot-28102020--1753.doc" TargetMode="External"/><Relationship Id="rId26" Type="http://schemas.openxmlformats.org/officeDocument/2006/relationships/hyperlink" Target="http://storage.inovaco.ru/media/project_mo_560/5c/00/fc/38/45/af/prikaz--296-ot-10082020.doc" TargetMode="External"/><Relationship Id="rId39" Type="http://schemas.openxmlformats.org/officeDocument/2006/relationships/hyperlink" Target="http://storage.inovaco.ru/media/project_mo_560/20/5c/95/37/8a/1b/gost-33062-2014-mezhgosudarstvennyij-standart-dorogi-avtomob.rtf" TargetMode="External"/><Relationship Id="rId21" Type="http://schemas.openxmlformats.org/officeDocument/2006/relationships/hyperlink" Target="http://storage.inovaco.ru/media/project_mo_560/47/d1/3e/d3/e0/ce/prikaz-ot-07082020--288.doc" TargetMode="External"/><Relationship Id="rId34" Type="http://schemas.openxmlformats.org/officeDocument/2006/relationships/hyperlink" Target="http://storage.inovaco.ru/media/project_mo_560/03/9f/2e/bf/63/d9/gost-33180-2014-mezhgosudarstvennyij-standart-dorogi-avtomob.rtf" TargetMode="External"/><Relationship Id="rId7" Type="http://schemas.openxmlformats.org/officeDocument/2006/relationships/hyperlink" Target="http://storage.inovaco.ru/media/project_mo_560/b3/46/4e/7e/38/dd/o-bezopasnosti-dorozhnogo-dvizheniya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storage.inovaco.ru/media/project_mo_560/f0/09/96/1f/9d/73/postanovlenie-pravitelstva-rf-ot-28102020--1753.doc" TargetMode="External"/><Relationship Id="rId20" Type="http://schemas.openxmlformats.org/officeDocument/2006/relationships/hyperlink" Target="http://storage.inovaco.ru/media/project_mo_560/47/d1/3e/d3/e0/ce/prikaz-ot-07082020--288.doc" TargetMode="External"/><Relationship Id="rId29" Type="http://schemas.openxmlformats.org/officeDocument/2006/relationships/hyperlink" Target="http://storage.inovaco.ru/media/project_mo_560/99/f8/7f/5c/6e/fa/svod-pravil-sp-34133302012-snip-20502-85_-avtomobilnyi.doc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torage.inovaco.ru/media/project_mo_560/b3/46/4e/7e/38/dd/o-bezopasnosti-dorozhnogo-dvizheniya.doc" TargetMode="External"/><Relationship Id="rId11" Type="http://schemas.openxmlformats.org/officeDocument/2006/relationships/hyperlink" Target="http://storage.inovaco.ru/media/project_mo_560/28/26/0f/07/d4/10/ob-avtomobilnyih-dorogah-i-o-dorozhnoj-deyatelnosti.doc" TargetMode="External"/><Relationship Id="rId24" Type="http://schemas.openxmlformats.org/officeDocument/2006/relationships/hyperlink" Target="http://storage.inovaco.ru/media/project_mo_560/5c/00/fc/38/45/af/prikaz--296-ot-10082020.doc" TargetMode="External"/><Relationship Id="rId32" Type="http://schemas.openxmlformats.org/officeDocument/2006/relationships/hyperlink" Target="http://storage.inovaco.ru/media/project_mo_560/2c/4e/65/c1/33/bb/gost-33181-2014-mezhgosudarstvennyij-standart-dorogi-avtomob.rtf" TargetMode="External"/><Relationship Id="rId37" Type="http://schemas.openxmlformats.org/officeDocument/2006/relationships/hyperlink" Target="http://storage.inovaco.ru/media/project_mo_560/20/5c/95/37/8a/1b/gost-33062-2014-mezhgosudarstvennyij-standart-dorogi-avtomob.rtf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storage.inovaco.ru/media/project_mo_560/c2/ae/2a/75/a9/b4/zemelnyij-kodeks-rossijskoj-federatsii.doc" TargetMode="External"/><Relationship Id="rId15" Type="http://schemas.openxmlformats.org/officeDocument/2006/relationships/hyperlink" Target="http://storage.inovaco.ru/media/project_mo_560/f0/09/96/1f/9d/73/postanovlenie-pravitelstva-rf-ot-28102020--1753.doc" TargetMode="External"/><Relationship Id="rId23" Type="http://schemas.openxmlformats.org/officeDocument/2006/relationships/hyperlink" Target="http://storage.inovaco.ru/media/project_mo_560/5c/00/fc/38/45/af/prikaz--296-ot-10082020.doc" TargetMode="External"/><Relationship Id="rId28" Type="http://schemas.openxmlformats.org/officeDocument/2006/relationships/hyperlink" Target="http://storage.inovaco.ru/media/project_mo_560/5c/00/fc/38/45/af/prikaz--296-ot-10082020.doc" TargetMode="External"/><Relationship Id="rId36" Type="http://schemas.openxmlformats.org/officeDocument/2006/relationships/hyperlink" Target="http://storage.inovaco.ru/media/project_mo_560/03/9f/2e/bf/63/d9/gost-33180-2014-mezhgosudarstvennyij-standart-dorogi-avtomob.rtf" TargetMode="External"/><Relationship Id="rId10" Type="http://schemas.openxmlformats.org/officeDocument/2006/relationships/hyperlink" Target="http://storage.inovaco.ru/media/project_mo_560/28/26/0f/07/d4/10/ob-avtomobilnyih-dorogah-i-o-dorozhnoj-deyatelnosti.doc" TargetMode="External"/><Relationship Id="rId19" Type="http://schemas.openxmlformats.org/officeDocument/2006/relationships/hyperlink" Target="http://storage.inovaco.ru/media/project_mo_560/f0/09/96/1f/9d/73/postanovlenie-pravitelstva-rf-ot-28102020--1753.doc" TargetMode="External"/><Relationship Id="rId31" Type="http://schemas.openxmlformats.org/officeDocument/2006/relationships/hyperlink" Target="http://storage.inovaco.ru/media/project_mo_560/2c/4e/65/c1/33/bb/gost-33181-2014-mezhgosudarstvennyij-standart-dorogi-avtomob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torage.inovaco.ru/media/project_mo_560/28/26/0f/07/d4/10/ob-avtomobilnyih-dorogah-i-o-dorozhnoj-deyatelnosti.doc" TargetMode="External"/><Relationship Id="rId14" Type="http://schemas.openxmlformats.org/officeDocument/2006/relationships/hyperlink" Target="http://storage.inovaco.ru/media/project_mo_560/f0/09/96/1f/9d/73/postanovlenie-pravitelstva-rf-ot-28102020--1753.doc" TargetMode="External"/><Relationship Id="rId22" Type="http://schemas.openxmlformats.org/officeDocument/2006/relationships/hyperlink" Target="http://storage.inovaco.ru/media/project_mo_560/5c/00/fc/38/45/af/prikaz--296-ot-10082020.doc" TargetMode="External"/><Relationship Id="rId27" Type="http://schemas.openxmlformats.org/officeDocument/2006/relationships/hyperlink" Target="http://storage.inovaco.ru/media/project_mo_560/5c/00/fc/38/45/af/prikaz--296-ot-10082020.doc" TargetMode="External"/><Relationship Id="rId30" Type="http://schemas.openxmlformats.org/officeDocument/2006/relationships/hyperlink" Target="http://storage.inovaco.ru/media/project_mo_560/99/f8/7f/5c/6e/fa/svod-pravil-sp-34133302012-snip-20502-85_-avtomobilnyi.doc" TargetMode="External"/><Relationship Id="rId35" Type="http://schemas.openxmlformats.org/officeDocument/2006/relationships/hyperlink" Target="http://storage.inovaco.ru/media/project_mo_560/03/9f/2e/bf/63/d9/gost-33180-2014-mezhgosudarstvennyij-standart-dorogi-avtomob.rtf" TargetMode="External"/><Relationship Id="rId8" Type="http://schemas.openxmlformats.org/officeDocument/2006/relationships/hyperlink" Target="http://storage.inovaco.ru/media/project_mo_560/28/26/0f/07/d4/10/ob-avtomobilnyih-dorogah-i-o-dorozhnoj-deyatelnosti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storage.inovaco.ru/media/project_mo_560/f0/09/96/1f/9d/73/postanovlenie-pravitelstva-rf-ot-28102020--1753.doc" TargetMode="External"/><Relationship Id="rId17" Type="http://schemas.openxmlformats.org/officeDocument/2006/relationships/hyperlink" Target="http://storage.inovaco.ru/media/project_mo_560/f0/09/96/1f/9d/73/postanovlenie-pravitelstva-rf-ot-28102020--1753.doc" TargetMode="External"/><Relationship Id="rId25" Type="http://schemas.openxmlformats.org/officeDocument/2006/relationships/hyperlink" Target="http://storage.inovaco.ru/media/project_mo_560/5c/00/fc/38/45/af/prikaz--296-ot-10082020.doc" TargetMode="External"/><Relationship Id="rId33" Type="http://schemas.openxmlformats.org/officeDocument/2006/relationships/hyperlink" Target="http://storage.inovaco.ru/media/project_mo_560/2c/4e/65/c1/33/bb/gost-33181-2014-mezhgosudarstvennyij-standart-dorogi-avtomob.rtf" TargetMode="External"/><Relationship Id="rId38" Type="http://schemas.openxmlformats.org/officeDocument/2006/relationships/hyperlink" Target="http://storage.inovaco.ru/media/project_mo_560/20/5c/95/37/8a/1b/gost-33062-2014-mezhgosudarstvennyij-standart-dorogi-avtomob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13347</Characters>
  <Application>Microsoft Office Word</Application>
  <DocSecurity>0</DocSecurity>
  <Lines>111</Lines>
  <Paragraphs>31</Paragraphs>
  <ScaleCrop>false</ScaleCrop>
  <Company/>
  <LinksUpToDate>false</LinksUpToDate>
  <CharactersWithSpaces>15657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2025-01-31T10:07:00Z</dcterms:created>
  <dcterms:modified xsi:type="dcterms:W3CDTF">2025-01-31T10:23:00Z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