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38D" w:rsidRPr="009A1C01" w:rsidRDefault="0088238D" w:rsidP="00C54C30">
      <w:pPr>
        <w:jc w:val="center"/>
        <w:rPr>
          <w:sz w:val="28"/>
          <w:szCs w:val="28"/>
        </w:rPr>
      </w:pPr>
      <w:r w:rsidRPr="009A1C01">
        <w:rPr>
          <w:sz w:val="28"/>
          <w:szCs w:val="28"/>
          <w:u w:val="single"/>
        </w:rPr>
        <w:t>ЗАКЛЮЧЕНИЕ</w:t>
      </w:r>
    </w:p>
    <w:p w:rsidR="00E67F81" w:rsidRPr="009A1C01" w:rsidRDefault="0088238D" w:rsidP="00C54C30">
      <w:pPr>
        <w:pStyle w:val="a8"/>
        <w:jc w:val="center"/>
        <w:rPr>
          <w:rFonts w:ascii="Times New Roman" w:hAnsi="Times New Roman"/>
          <w:bCs/>
          <w:sz w:val="28"/>
          <w:szCs w:val="28"/>
        </w:rPr>
      </w:pPr>
      <w:r w:rsidRPr="009A1C01">
        <w:rPr>
          <w:rFonts w:ascii="Times New Roman" w:hAnsi="Times New Roman"/>
          <w:sz w:val="28"/>
          <w:szCs w:val="28"/>
        </w:rPr>
        <w:t>должностного лица администрации Скобелевского сельского поселения Гулькевичского района по проекту решения Совета Скобелевского сельского поселения Гулькевичского район</w:t>
      </w:r>
      <w:r w:rsidRPr="009A1C01">
        <w:rPr>
          <w:rFonts w:ascii="Times New Roman" w:hAnsi="Times New Roman"/>
          <w:bCs/>
          <w:sz w:val="28"/>
          <w:szCs w:val="28"/>
        </w:rPr>
        <w:t>а</w:t>
      </w:r>
    </w:p>
    <w:p w:rsidR="009A1C01" w:rsidRPr="009A1C01" w:rsidRDefault="00D968E7" w:rsidP="009A1C01">
      <w:pPr>
        <w:pStyle w:val="a8"/>
        <w:jc w:val="center"/>
        <w:rPr>
          <w:rFonts w:ascii="Times New Roman" w:hAnsi="Times New Roman"/>
          <w:b/>
          <w:bCs/>
          <w:sz w:val="28"/>
          <w:szCs w:val="28"/>
        </w:rPr>
      </w:pPr>
      <w:r w:rsidRPr="009A1C01">
        <w:rPr>
          <w:rFonts w:ascii="Times New Roman" w:hAnsi="Times New Roman"/>
          <w:spacing w:val="-4"/>
          <w:sz w:val="28"/>
          <w:szCs w:val="28"/>
        </w:rPr>
        <w:t>«</w:t>
      </w:r>
      <w:r w:rsidR="009A1C01" w:rsidRPr="009A1C01">
        <w:rPr>
          <w:rFonts w:ascii="Times New Roman" w:hAnsi="Times New Roman"/>
          <w:b/>
          <w:bCs/>
          <w:sz w:val="28"/>
          <w:szCs w:val="28"/>
        </w:rPr>
        <w:t>Об утверждении Прейскуранта гарантированного перечня услуг</w:t>
      </w:r>
    </w:p>
    <w:p w:rsidR="009A1C01" w:rsidRPr="009A1C01" w:rsidRDefault="009A1C01" w:rsidP="009A1C01">
      <w:pPr>
        <w:pStyle w:val="a8"/>
        <w:jc w:val="center"/>
        <w:rPr>
          <w:rFonts w:ascii="Times New Roman" w:hAnsi="Times New Roman"/>
          <w:b/>
          <w:bCs/>
          <w:sz w:val="28"/>
          <w:szCs w:val="28"/>
        </w:rPr>
      </w:pPr>
      <w:r w:rsidRPr="009A1C01">
        <w:rPr>
          <w:rFonts w:ascii="Times New Roman" w:hAnsi="Times New Roman"/>
          <w:b/>
          <w:bCs/>
          <w:sz w:val="28"/>
          <w:szCs w:val="28"/>
        </w:rPr>
        <w:t xml:space="preserve">по погребению, </w:t>
      </w:r>
      <w:proofErr w:type="gramStart"/>
      <w:r w:rsidRPr="009A1C01">
        <w:rPr>
          <w:rFonts w:ascii="Times New Roman" w:hAnsi="Times New Roman"/>
          <w:b/>
          <w:bCs/>
          <w:sz w:val="28"/>
          <w:szCs w:val="28"/>
        </w:rPr>
        <w:t>оказываемых</w:t>
      </w:r>
      <w:proofErr w:type="gramEnd"/>
      <w:r w:rsidRPr="009A1C01">
        <w:rPr>
          <w:rFonts w:ascii="Times New Roman" w:hAnsi="Times New Roman"/>
          <w:b/>
          <w:bCs/>
          <w:sz w:val="28"/>
          <w:szCs w:val="28"/>
        </w:rPr>
        <w:t xml:space="preserve"> на территории </w:t>
      </w:r>
    </w:p>
    <w:p w:rsidR="009A1C01" w:rsidRPr="009A1C01" w:rsidRDefault="009A1C01" w:rsidP="009A1C01">
      <w:pPr>
        <w:pStyle w:val="a8"/>
        <w:jc w:val="center"/>
        <w:rPr>
          <w:rFonts w:ascii="Times New Roman" w:hAnsi="Times New Roman"/>
          <w:b/>
          <w:bCs/>
          <w:sz w:val="28"/>
          <w:szCs w:val="28"/>
        </w:rPr>
      </w:pPr>
      <w:r w:rsidRPr="009A1C01">
        <w:rPr>
          <w:rFonts w:ascii="Times New Roman" w:hAnsi="Times New Roman"/>
          <w:b/>
          <w:bCs/>
          <w:sz w:val="28"/>
          <w:szCs w:val="28"/>
        </w:rPr>
        <w:t xml:space="preserve">Скобелевского сельского поселения </w:t>
      </w:r>
    </w:p>
    <w:p w:rsidR="00CA42F7" w:rsidRPr="009A1C01" w:rsidRDefault="009A1C01" w:rsidP="00DE7CE0">
      <w:pPr>
        <w:pStyle w:val="a8"/>
        <w:jc w:val="center"/>
        <w:rPr>
          <w:rFonts w:ascii="Times New Roman" w:hAnsi="Times New Roman"/>
          <w:b/>
          <w:bCs/>
          <w:sz w:val="28"/>
          <w:szCs w:val="28"/>
          <w:lang w:val="x-none"/>
        </w:rPr>
      </w:pPr>
      <w:r w:rsidRPr="009A1C01">
        <w:rPr>
          <w:rFonts w:ascii="Times New Roman" w:hAnsi="Times New Roman"/>
          <w:b/>
          <w:bCs/>
          <w:sz w:val="28"/>
          <w:szCs w:val="28"/>
        </w:rPr>
        <w:t>Гулькевичского района</w:t>
      </w:r>
      <w:r w:rsidR="00A220D1" w:rsidRPr="009A1C01">
        <w:rPr>
          <w:rFonts w:ascii="Times New Roman" w:hAnsi="Times New Roman"/>
          <w:b/>
          <w:bCs/>
          <w:sz w:val="28"/>
          <w:szCs w:val="28"/>
        </w:rPr>
        <w:t>»</w:t>
      </w:r>
    </w:p>
    <w:p w:rsidR="00723C69" w:rsidRPr="009A1C01" w:rsidRDefault="00723C69" w:rsidP="00C54C30">
      <w:pPr>
        <w:shd w:val="clear" w:color="auto" w:fill="FFFFFF"/>
        <w:jc w:val="center"/>
        <w:rPr>
          <w:b/>
          <w:sz w:val="28"/>
          <w:szCs w:val="28"/>
        </w:rPr>
      </w:pPr>
    </w:p>
    <w:p w:rsidR="003E3339" w:rsidRPr="009A1C01" w:rsidRDefault="003E3339" w:rsidP="00C54C30">
      <w:pPr>
        <w:pStyle w:val="a9"/>
        <w:spacing w:after="0"/>
        <w:jc w:val="center"/>
        <w:rPr>
          <w:color w:val="000000"/>
          <w:sz w:val="28"/>
          <w:szCs w:val="28"/>
        </w:rPr>
      </w:pPr>
    </w:p>
    <w:p w:rsidR="0088238D" w:rsidRPr="009A1C01" w:rsidRDefault="003E3339" w:rsidP="00C54C30">
      <w:pPr>
        <w:pStyle w:val="a3"/>
        <w:spacing w:before="0" w:after="0"/>
        <w:jc w:val="both"/>
        <w:rPr>
          <w:sz w:val="28"/>
          <w:szCs w:val="28"/>
        </w:rPr>
      </w:pPr>
      <w:r w:rsidRPr="009A1C01">
        <w:rPr>
          <w:color w:val="000000"/>
          <w:sz w:val="28"/>
          <w:szCs w:val="28"/>
        </w:rPr>
        <w:t> </w:t>
      </w:r>
      <w:r w:rsidR="0088238D" w:rsidRPr="009A1C01">
        <w:rPr>
          <w:sz w:val="28"/>
          <w:szCs w:val="28"/>
        </w:rPr>
        <w:t>«</w:t>
      </w:r>
      <w:r w:rsidR="00300A69" w:rsidRPr="009A1C01">
        <w:rPr>
          <w:sz w:val="28"/>
          <w:szCs w:val="28"/>
        </w:rPr>
        <w:t>10</w:t>
      </w:r>
      <w:r w:rsidR="00F6637A" w:rsidRPr="009A1C01">
        <w:rPr>
          <w:sz w:val="28"/>
          <w:szCs w:val="28"/>
        </w:rPr>
        <w:t>»</w:t>
      </w:r>
      <w:r w:rsidR="00A63988" w:rsidRPr="009A1C01">
        <w:rPr>
          <w:sz w:val="28"/>
          <w:szCs w:val="28"/>
        </w:rPr>
        <w:t>февраля</w:t>
      </w:r>
      <w:r w:rsidR="0088238D" w:rsidRPr="009A1C01">
        <w:rPr>
          <w:sz w:val="28"/>
          <w:szCs w:val="28"/>
        </w:rPr>
        <w:t xml:space="preserve"> 202</w:t>
      </w:r>
      <w:r w:rsidR="006A4DC9" w:rsidRPr="009A1C01">
        <w:rPr>
          <w:sz w:val="28"/>
          <w:szCs w:val="28"/>
        </w:rPr>
        <w:t>5</w:t>
      </w:r>
      <w:r w:rsidR="0088238D" w:rsidRPr="009A1C01">
        <w:rPr>
          <w:sz w:val="28"/>
          <w:szCs w:val="28"/>
        </w:rPr>
        <w:t xml:space="preserve"> года       </w:t>
      </w:r>
      <w:r w:rsidR="00FA79EC" w:rsidRPr="009A1C01">
        <w:rPr>
          <w:sz w:val="28"/>
          <w:szCs w:val="28"/>
        </w:rPr>
        <w:t xml:space="preserve"> </w:t>
      </w:r>
      <w:r w:rsidR="0088238D" w:rsidRPr="009A1C01">
        <w:rPr>
          <w:sz w:val="28"/>
          <w:szCs w:val="28"/>
        </w:rPr>
        <w:t xml:space="preserve">                № </w:t>
      </w:r>
      <w:r w:rsidR="00300A69" w:rsidRPr="009A1C01">
        <w:rPr>
          <w:sz w:val="28"/>
          <w:szCs w:val="28"/>
        </w:rPr>
        <w:t>5</w:t>
      </w:r>
      <w:r w:rsidR="0088238D" w:rsidRPr="009A1C01">
        <w:rPr>
          <w:sz w:val="28"/>
          <w:szCs w:val="28"/>
        </w:rPr>
        <w:t xml:space="preserve">                         станица Скобелевская</w:t>
      </w:r>
    </w:p>
    <w:p w:rsidR="0088238D" w:rsidRPr="009A1C01" w:rsidRDefault="0088238D" w:rsidP="00C54C30">
      <w:pPr>
        <w:ind w:firstLine="709"/>
        <w:jc w:val="both"/>
        <w:rPr>
          <w:sz w:val="28"/>
          <w:szCs w:val="28"/>
        </w:rPr>
      </w:pPr>
    </w:p>
    <w:p w:rsidR="0088238D" w:rsidRPr="009A1C01" w:rsidRDefault="0088238D" w:rsidP="00015371">
      <w:pPr>
        <w:pStyle w:val="a8"/>
        <w:ind w:firstLine="709"/>
        <w:jc w:val="both"/>
        <w:rPr>
          <w:rFonts w:ascii="Times New Roman" w:hAnsi="Times New Roman"/>
          <w:b/>
          <w:bCs/>
          <w:sz w:val="28"/>
          <w:szCs w:val="28"/>
          <w:lang w:val="x-none"/>
        </w:rPr>
      </w:pPr>
      <w:proofErr w:type="gramStart"/>
      <w:r w:rsidRPr="009A1C01">
        <w:rPr>
          <w:rFonts w:ascii="Times New Roman" w:hAnsi="Times New Roman"/>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9A1C01">
          <w:rPr>
            <w:rFonts w:ascii="Times New Roman" w:hAnsi="Times New Roman"/>
            <w:sz w:val="28"/>
            <w:szCs w:val="28"/>
          </w:rPr>
          <w:t>2009 г</w:t>
        </w:r>
      </w:smartTag>
      <w:r w:rsidRPr="009A1C01">
        <w:rPr>
          <w:rFonts w:ascii="Times New Roman" w:hAnsi="Times New Roman"/>
          <w:sz w:val="28"/>
          <w:szCs w:val="28"/>
        </w:rPr>
        <w:t>. № 172-ФЗ «Об антикоррупционной экспертизе нормативных правовых актов и проектов нормативных правовых актов», Законом Краснодарского края от 23.07.2009 г. №1789-КЗ «О противодействии коррупции в Краснодарском крае», решением Совета Скобелевского сельского поселения Гулькевичского района                    от 29.12.2015 № 1 «Об утверждении порядка проведения антикоррупционной экспертизы нормативных правовых актов и проектов нормативных правовых актов Совета</w:t>
      </w:r>
      <w:proofErr w:type="gramEnd"/>
      <w:r w:rsidRPr="009A1C01">
        <w:rPr>
          <w:rFonts w:ascii="Times New Roman" w:hAnsi="Times New Roman"/>
          <w:sz w:val="28"/>
          <w:szCs w:val="28"/>
        </w:rPr>
        <w:t xml:space="preserve"> </w:t>
      </w:r>
      <w:proofErr w:type="gramStart"/>
      <w:r w:rsidRPr="009A1C01">
        <w:rPr>
          <w:rFonts w:ascii="Times New Roman" w:hAnsi="Times New Roman"/>
          <w:sz w:val="28"/>
          <w:szCs w:val="28"/>
        </w:rPr>
        <w:t xml:space="preserve">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муниципального правового акта Скобелевского сельского поселения Гулькевичского района должностного лица администрации Скобелевского сельского поселения Гулькевичского района по проекту решения Совета Скобелевского сельского поселения Гулькевичского район </w:t>
      </w:r>
      <w:r w:rsidR="004E04F5" w:rsidRPr="009A1C01">
        <w:rPr>
          <w:rFonts w:ascii="Times New Roman" w:hAnsi="Times New Roman"/>
          <w:spacing w:val="-4"/>
          <w:sz w:val="28"/>
          <w:szCs w:val="28"/>
        </w:rPr>
        <w:t>«</w:t>
      </w:r>
      <w:r w:rsidR="009A1C01" w:rsidRPr="009A1C01">
        <w:rPr>
          <w:rFonts w:ascii="Times New Roman" w:hAnsi="Times New Roman"/>
          <w:b/>
          <w:bCs/>
          <w:sz w:val="28"/>
          <w:szCs w:val="28"/>
        </w:rPr>
        <w:t>Об утверждении Прейскуранта гарантированного перечня услуг</w:t>
      </w:r>
      <w:r w:rsidR="00015371">
        <w:rPr>
          <w:rFonts w:ascii="Times New Roman" w:hAnsi="Times New Roman"/>
          <w:b/>
          <w:bCs/>
          <w:sz w:val="28"/>
          <w:szCs w:val="28"/>
        </w:rPr>
        <w:t xml:space="preserve"> </w:t>
      </w:r>
      <w:bookmarkStart w:id="0" w:name="_GoBack"/>
      <w:bookmarkEnd w:id="0"/>
      <w:r w:rsidR="009A1C01" w:rsidRPr="009A1C01">
        <w:rPr>
          <w:rFonts w:ascii="Times New Roman" w:hAnsi="Times New Roman"/>
          <w:b/>
          <w:bCs/>
          <w:sz w:val="28"/>
          <w:szCs w:val="28"/>
        </w:rPr>
        <w:t xml:space="preserve">по погребению, оказываемых на территории Скобелевского сельского поселения </w:t>
      </w:r>
      <w:r w:rsidR="006974B1">
        <w:rPr>
          <w:rFonts w:ascii="Times New Roman" w:hAnsi="Times New Roman"/>
          <w:b/>
          <w:bCs/>
          <w:sz w:val="28"/>
          <w:szCs w:val="28"/>
        </w:rPr>
        <w:t>Гулькевичского</w:t>
      </w:r>
      <w:proofErr w:type="gramEnd"/>
      <w:r w:rsidR="006974B1">
        <w:rPr>
          <w:rFonts w:ascii="Times New Roman" w:hAnsi="Times New Roman"/>
          <w:b/>
          <w:bCs/>
          <w:sz w:val="28"/>
          <w:szCs w:val="28"/>
        </w:rPr>
        <w:t xml:space="preserve"> района</w:t>
      </w:r>
      <w:r w:rsidR="00A220D1" w:rsidRPr="009A1C01">
        <w:rPr>
          <w:rFonts w:ascii="Times New Roman" w:hAnsi="Times New Roman"/>
          <w:b/>
          <w:bCs/>
          <w:sz w:val="28"/>
          <w:szCs w:val="28"/>
        </w:rPr>
        <w:t>»</w:t>
      </w:r>
      <w:r w:rsidR="00B551F6" w:rsidRPr="009A1C01">
        <w:rPr>
          <w:rFonts w:ascii="Times New Roman" w:hAnsi="Times New Roman"/>
          <w:b/>
          <w:sz w:val="28"/>
          <w:szCs w:val="28"/>
        </w:rPr>
        <w:t xml:space="preserve"> </w:t>
      </w:r>
      <w:r w:rsidR="004E04F5" w:rsidRPr="009A1C01">
        <w:rPr>
          <w:rFonts w:ascii="Times New Roman" w:hAnsi="Times New Roman"/>
          <w:sz w:val="28"/>
          <w:szCs w:val="28"/>
        </w:rPr>
        <w:t xml:space="preserve"> </w:t>
      </w:r>
      <w:r w:rsidRPr="009A1C01">
        <w:rPr>
          <w:rFonts w:ascii="Times New Roman" w:hAnsi="Times New Roman"/>
          <w:sz w:val="28"/>
          <w:szCs w:val="28"/>
        </w:rPr>
        <w:t xml:space="preserve">(далее – проект решения), </w:t>
      </w:r>
      <w:r w:rsidR="00BB50AB" w:rsidRPr="009A1C01">
        <w:rPr>
          <w:rFonts w:ascii="Times New Roman" w:hAnsi="Times New Roman"/>
          <w:sz w:val="28"/>
          <w:szCs w:val="28"/>
        </w:rPr>
        <w:t xml:space="preserve"> </w:t>
      </w:r>
      <w:r w:rsidR="00300A69" w:rsidRPr="009A1C01">
        <w:rPr>
          <w:rFonts w:ascii="Times New Roman" w:hAnsi="Times New Roman"/>
          <w:sz w:val="28"/>
          <w:szCs w:val="28"/>
        </w:rPr>
        <w:t>31</w:t>
      </w:r>
      <w:r w:rsidR="00A83A5A" w:rsidRPr="009A1C01">
        <w:rPr>
          <w:rFonts w:ascii="Times New Roman" w:hAnsi="Times New Roman"/>
          <w:sz w:val="28"/>
          <w:szCs w:val="28"/>
        </w:rPr>
        <w:t xml:space="preserve"> января</w:t>
      </w:r>
      <w:r w:rsidRPr="009A1C01">
        <w:rPr>
          <w:rFonts w:ascii="Times New Roman" w:hAnsi="Times New Roman"/>
          <w:sz w:val="28"/>
          <w:szCs w:val="28"/>
        </w:rPr>
        <w:t xml:space="preserve"> 202</w:t>
      </w:r>
      <w:r w:rsidR="00A83A5A" w:rsidRPr="009A1C01">
        <w:rPr>
          <w:rFonts w:ascii="Times New Roman" w:hAnsi="Times New Roman"/>
          <w:sz w:val="28"/>
          <w:szCs w:val="28"/>
        </w:rPr>
        <w:t>5</w:t>
      </w:r>
      <w:r w:rsidRPr="009A1C01">
        <w:rPr>
          <w:rFonts w:ascii="Times New Roman" w:hAnsi="Times New Roman"/>
          <w:sz w:val="28"/>
          <w:szCs w:val="28"/>
        </w:rPr>
        <w:t xml:space="preserve"> г</w:t>
      </w:r>
      <w:r w:rsidR="006F0F8D" w:rsidRPr="009A1C01">
        <w:rPr>
          <w:rFonts w:ascii="Times New Roman" w:hAnsi="Times New Roman"/>
          <w:sz w:val="28"/>
          <w:szCs w:val="28"/>
        </w:rPr>
        <w:t xml:space="preserve">. </w:t>
      </w:r>
      <w:r w:rsidRPr="009A1C01">
        <w:rPr>
          <w:rFonts w:ascii="Times New Roman" w:hAnsi="Times New Roman"/>
          <w:sz w:val="28"/>
          <w:szCs w:val="28"/>
        </w:rPr>
        <w:t>проект решения размещен на сайте Скобелевского сельского поселения Гулькевичского района.</w:t>
      </w:r>
    </w:p>
    <w:p w:rsidR="0088238D" w:rsidRPr="009A1C01" w:rsidRDefault="0088238D" w:rsidP="00DE7CE0">
      <w:pPr>
        <w:widowControl w:val="0"/>
        <w:ind w:firstLine="709"/>
        <w:jc w:val="both"/>
        <w:rPr>
          <w:sz w:val="28"/>
          <w:szCs w:val="28"/>
        </w:rPr>
      </w:pPr>
      <w:r w:rsidRPr="009A1C01">
        <w:rPr>
          <w:sz w:val="28"/>
          <w:szCs w:val="28"/>
        </w:rPr>
        <w:t xml:space="preserve">В период с </w:t>
      </w:r>
      <w:r w:rsidR="00300A69" w:rsidRPr="009A1C01">
        <w:rPr>
          <w:sz w:val="28"/>
          <w:szCs w:val="28"/>
        </w:rPr>
        <w:t>31</w:t>
      </w:r>
      <w:r w:rsidR="00A83A5A" w:rsidRPr="009A1C01">
        <w:rPr>
          <w:sz w:val="28"/>
          <w:szCs w:val="28"/>
        </w:rPr>
        <w:t xml:space="preserve"> января </w:t>
      </w:r>
      <w:r w:rsidRPr="009A1C01">
        <w:rPr>
          <w:sz w:val="28"/>
          <w:szCs w:val="28"/>
        </w:rPr>
        <w:t>202</w:t>
      </w:r>
      <w:r w:rsidR="00A83A5A" w:rsidRPr="009A1C01">
        <w:rPr>
          <w:sz w:val="28"/>
          <w:szCs w:val="28"/>
        </w:rPr>
        <w:t>5</w:t>
      </w:r>
      <w:r w:rsidRPr="009A1C01">
        <w:rPr>
          <w:sz w:val="28"/>
          <w:szCs w:val="28"/>
        </w:rPr>
        <w:t xml:space="preserve"> года по </w:t>
      </w:r>
      <w:r w:rsidR="00300A69" w:rsidRPr="009A1C01">
        <w:rPr>
          <w:sz w:val="28"/>
          <w:szCs w:val="28"/>
        </w:rPr>
        <w:t>10</w:t>
      </w:r>
      <w:r w:rsidR="00A63988" w:rsidRPr="009A1C01">
        <w:rPr>
          <w:sz w:val="28"/>
          <w:szCs w:val="28"/>
        </w:rPr>
        <w:t xml:space="preserve"> февраля</w:t>
      </w:r>
      <w:r w:rsidR="00C50D25" w:rsidRPr="009A1C01">
        <w:rPr>
          <w:sz w:val="28"/>
          <w:szCs w:val="28"/>
        </w:rPr>
        <w:t xml:space="preserve"> </w:t>
      </w:r>
      <w:r w:rsidR="006D7747" w:rsidRPr="009A1C01">
        <w:rPr>
          <w:sz w:val="28"/>
          <w:szCs w:val="28"/>
        </w:rPr>
        <w:t>202</w:t>
      </w:r>
      <w:r w:rsidR="00A83A5A" w:rsidRPr="009A1C01">
        <w:rPr>
          <w:sz w:val="28"/>
          <w:szCs w:val="28"/>
        </w:rPr>
        <w:t>5</w:t>
      </w:r>
      <w:r w:rsidR="006D7747" w:rsidRPr="009A1C01">
        <w:rPr>
          <w:sz w:val="28"/>
          <w:szCs w:val="28"/>
        </w:rPr>
        <w:t xml:space="preserve"> </w:t>
      </w:r>
      <w:r w:rsidRPr="009A1C01">
        <w:rPr>
          <w:sz w:val="28"/>
          <w:szCs w:val="28"/>
        </w:rPr>
        <w:t>года заключений независимых экспертов по результатам антикоррупционной экспертизы не поступило.</w:t>
      </w:r>
    </w:p>
    <w:p w:rsidR="0088238D" w:rsidRPr="009A1C01" w:rsidRDefault="0088238D" w:rsidP="00DE7CE0">
      <w:pPr>
        <w:widowControl w:val="0"/>
        <w:ind w:firstLine="709"/>
        <w:jc w:val="both"/>
        <w:rPr>
          <w:sz w:val="28"/>
          <w:szCs w:val="28"/>
        </w:rPr>
      </w:pPr>
      <w:r w:rsidRPr="009A1C01">
        <w:rPr>
          <w:sz w:val="28"/>
          <w:szCs w:val="28"/>
        </w:rPr>
        <w:t>Рассмотрев представленный проект решения и приложенные к нему материалы, проведя антикоррупционную экспертизу проекта муниципального акта, учитывая, что заключений независимых экспертов не поступило, должностное лицо администрации Скобелевского сельского поселения Гулькевичского района установило:</w:t>
      </w:r>
    </w:p>
    <w:p w:rsidR="0088238D" w:rsidRPr="006974B1" w:rsidRDefault="0088238D" w:rsidP="006974B1">
      <w:pPr>
        <w:pStyle w:val="a8"/>
        <w:ind w:firstLine="709"/>
        <w:jc w:val="both"/>
        <w:rPr>
          <w:rFonts w:ascii="Times New Roman" w:hAnsi="Times New Roman"/>
          <w:b/>
          <w:bCs/>
          <w:sz w:val="28"/>
          <w:szCs w:val="28"/>
        </w:rPr>
      </w:pPr>
      <w:proofErr w:type="gramStart"/>
      <w:r w:rsidRPr="009A1C01">
        <w:rPr>
          <w:rFonts w:ascii="Times New Roman" w:hAnsi="Times New Roman"/>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9A1C01">
          <w:rPr>
            <w:rFonts w:ascii="Times New Roman" w:hAnsi="Times New Roman"/>
            <w:sz w:val="28"/>
            <w:szCs w:val="28"/>
          </w:rPr>
          <w:t>2009 г</w:t>
        </w:r>
      </w:smartTag>
      <w:r w:rsidRPr="009A1C01">
        <w:rPr>
          <w:rFonts w:ascii="Times New Roman" w:hAnsi="Times New Roman"/>
          <w:sz w:val="28"/>
          <w:szCs w:val="28"/>
        </w:rPr>
        <w:t xml:space="preserve">. № 172-ФЗ «Об антикоррупционной экспертизе нормативных правовых актов и проектов нормативных правовых актов», Законом Краснодарского края от 23.07.2009 №1789-КЗ «О противодействии коррупции в Краснодарском крае», решением Совета Скобелевского сельского поселения Гулькевичского района от 29.12.2015 № 1 «Об утверждении порядка проведения антикоррупционной </w:t>
      </w:r>
      <w:r w:rsidRPr="009A1C01">
        <w:rPr>
          <w:rFonts w:ascii="Times New Roman" w:hAnsi="Times New Roman"/>
          <w:sz w:val="28"/>
          <w:szCs w:val="28"/>
        </w:rPr>
        <w:lastRenderedPageBreak/>
        <w:t>экспертизы нормативных правовых актов и проектов нормативных правовых актов Совета Скобелевского</w:t>
      </w:r>
      <w:proofErr w:type="gramEnd"/>
      <w:r w:rsidRPr="009A1C01">
        <w:rPr>
          <w:rFonts w:ascii="Times New Roman" w:hAnsi="Times New Roman"/>
          <w:sz w:val="28"/>
          <w:szCs w:val="28"/>
        </w:rPr>
        <w:t xml:space="preserve">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решения Совета Скобелевского сельского поселения Гулькевичского района </w:t>
      </w:r>
      <w:r w:rsidR="004E04F5" w:rsidRPr="009A1C01">
        <w:rPr>
          <w:rFonts w:ascii="Times New Roman" w:hAnsi="Times New Roman"/>
          <w:spacing w:val="-4"/>
          <w:sz w:val="28"/>
          <w:szCs w:val="28"/>
        </w:rPr>
        <w:t>«</w:t>
      </w:r>
      <w:r w:rsidR="00300A69" w:rsidRPr="009A1C01">
        <w:rPr>
          <w:rFonts w:ascii="Times New Roman" w:hAnsi="Times New Roman"/>
          <w:b/>
          <w:bCs/>
          <w:sz w:val="28"/>
          <w:szCs w:val="28"/>
        </w:rPr>
        <w:t>Об утверждении Прейскуранта гарантированного перечня услуг</w:t>
      </w:r>
      <w:r w:rsidR="006974B1">
        <w:rPr>
          <w:rFonts w:ascii="Times New Roman" w:hAnsi="Times New Roman"/>
          <w:b/>
          <w:bCs/>
          <w:sz w:val="28"/>
          <w:szCs w:val="28"/>
        </w:rPr>
        <w:t xml:space="preserve"> </w:t>
      </w:r>
      <w:r w:rsidR="00300A69" w:rsidRPr="009A1C01">
        <w:rPr>
          <w:rFonts w:ascii="Times New Roman" w:hAnsi="Times New Roman"/>
          <w:b/>
          <w:bCs/>
          <w:sz w:val="28"/>
          <w:szCs w:val="28"/>
        </w:rPr>
        <w:t xml:space="preserve">по погребению, оказываемых на территории Скобелевского сельского поселения </w:t>
      </w:r>
      <w:r w:rsidR="006974B1">
        <w:rPr>
          <w:rFonts w:ascii="Times New Roman" w:hAnsi="Times New Roman"/>
          <w:b/>
          <w:bCs/>
          <w:sz w:val="28"/>
          <w:szCs w:val="28"/>
        </w:rPr>
        <w:t>Гулькевичского района</w:t>
      </w:r>
      <w:r w:rsidR="00A220D1" w:rsidRPr="009A1C01">
        <w:rPr>
          <w:rFonts w:ascii="Times New Roman" w:hAnsi="Times New Roman"/>
          <w:b/>
          <w:bCs/>
          <w:sz w:val="28"/>
          <w:szCs w:val="28"/>
        </w:rPr>
        <w:t xml:space="preserve">» </w:t>
      </w:r>
      <w:proofErr w:type="spellStart"/>
      <w:r w:rsidRPr="009A1C01">
        <w:rPr>
          <w:rFonts w:ascii="Times New Roman" w:hAnsi="Times New Roman"/>
          <w:sz w:val="28"/>
          <w:szCs w:val="28"/>
        </w:rPr>
        <w:t>коррупциогенные</w:t>
      </w:r>
      <w:proofErr w:type="spellEnd"/>
      <w:r w:rsidRPr="009A1C01">
        <w:rPr>
          <w:rFonts w:ascii="Times New Roman" w:hAnsi="Times New Roman"/>
          <w:sz w:val="28"/>
          <w:szCs w:val="28"/>
        </w:rPr>
        <w:t xml:space="preserve"> факторы отсутствуют.</w:t>
      </w:r>
    </w:p>
    <w:p w:rsidR="0088238D" w:rsidRPr="009A1C01" w:rsidRDefault="0088238D" w:rsidP="00DE7CE0">
      <w:pPr>
        <w:pStyle w:val="a3"/>
        <w:widowControl w:val="0"/>
        <w:suppressAutoHyphens/>
        <w:spacing w:before="0" w:after="0"/>
        <w:ind w:firstLine="709"/>
        <w:jc w:val="both"/>
        <w:rPr>
          <w:sz w:val="28"/>
          <w:szCs w:val="28"/>
        </w:rPr>
      </w:pPr>
      <w:r w:rsidRPr="009A1C01">
        <w:rPr>
          <w:sz w:val="28"/>
          <w:szCs w:val="28"/>
        </w:rPr>
        <w:t>Проект нормативного правового акта может быть рекомендован для официального принятия.</w:t>
      </w:r>
    </w:p>
    <w:p w:rsidR="0088238D" w:rsidRPr="009A1C01" w:rsidRDefault="0088238D" w:rsidP="00A220D1">
      <w:pPr>
        <w:pStyle w:val="a3"/>
        <w:widowControl w:val="0"/>
        <w:suppressAutoHyphens/>
        <w:spacing w:before="0" w:after="0"/>
        <w:ind w:firstLine="709"/>
        <w:jc w:val="both"/>
        <w:rPr>
          <w:sz w:val="28"/>
          <w:szCs w:val="28"/>
        </w:rPr>
      </w:pPr>
    </w:p>
    <w:p w:rsidR="0088238D" w:rsidRPr="009A1C01" w:rsidRDefault="0088238D" w:rsidP="00A220D1">
      <w:pPr>
        <w:pStyle w:val="a3"/>
        <w:widowControl w:val="0"/>
        <w:suppressAutoHyphens/>
        <w:spacing w:before="0" w:after="0"/>
        <w:ind w:firstLine="709"/>
        <w:jc w:val="both"/>
        <w:rPr>
          <w:sz w:val="28"/>
          <w:szCs w:val="28"/>
        </w:rPr>
      </w:pPr>
    </w:p>
    <w:p w:rsidR="0088238D" w:rsidRPr="009A1C01" w:rsidRDefault="0088238D" w:rsidP="00BF1A71">
      <w:pPr>
        <w:widowControl w:val="0"/>
        <w:jc w:val="both"/>
        <w:rPr>
          <w:sz w:val="28"/>
          <w:szCs w:val="28"/>
        </w:rPr>
      </w:pPr>
      <w:r w:rsidRPr="009A1C01">
        <w:rPr>
          <w:sz w:val="28"/>
          <w:szCs w:val="28"/>
        </w:rPr>
        <w:t>Ведущий специалист администрации</w:t>
      </w:r>
    </w:p>
    <w:p w:rsidR="0088238D" w:rsidRPr="009A1C01" w:rsidRDefault="0088238D" w:rsidP="00BF1A71">
      <w:pPr>
        <w:widowControl w:val="0"/>
        <w:jc w:val="both"/>
        <w:rPr>
          <w:sz w:val="28"/>
          <w:szCs w:val="28"/>
        </w:rPr>
      </w:pPr>
      <w:r w:rsidRPr="009A1C01">
        <w:rPr>
          <w:sz w:val="28"/>
          <w:szCs w:val="28"/>
        </w:rPr>
        <w:t>Скобелевского сельского поселения</w:t>
      </w:r>
    </w:p>
    <w:p w:rsidR="0088238D" w:rsidRPr="009A1C01" w:rsidRDefault="0088238D" w:rsidP="00BF1A71">
      <w:pPr>
        <w:widowControl w:val="0"/>
        <w:jc w:val="both"/>
        <w:rPr>
          <w:sz w:val="28"/>
          <w:szCs w:val="28"/>
        </w:rPr>
      </w:pPr>
      <w:r w:rsidRPr="009A1C01">
        <w:rPr>
          <w:sz w:val="28"/>
          <w:szCs w:val="28"/>
        </w:rPr>
        <w:t>Гулькевичского района                                                                     М.А. Гавришова</w:t>
      </w:r>
    </w:p>
    <w:p w:rsidR="0088238D" w:rsidRPr="009A1C01" w:rsidRDefault="0088238D" w:rsidP="00BF1A71">
      <w:pPr>
        <w:ind w:firstLine="709"/>
        <w:jc w:val="both"/>
        <w:rPr>
          <w:sz w:val="28"/>
          <w:szCs w:val="28"/>
        </w:rPr>
      </w:pPr>
    </w:p>
    <w:p w:rsidR="0088238D" w:rsidRPr="009A1C01" w:rsidRDefault="0088238D" w:rsidP="00BF1A71">
      <w:pPr>
        <w:ind w:firstLine="709"/>
        <w:jc w:val="both"/>
        <w:rPr>
          <w:sz w:val="28"/>
          <w:szCs w:val="28"/>
        </w:rPr>
      </w:pPr>
    </w:p>
    <w:p w:rsidR="0088238D" w:rsidRPr="009A1C01" w:rsidRDefault="0088238D" w:rsidP="00BF1A71">
      <w:pPr>
        <w:ind w:firstLine="709"/>
        <w:jc w:val="both"/>
        <w:rPr>
          <w:sz w:val="28"/>
          <w:szCs w:val="28"/>
        </w:rPr>
      </w:pPr>
    </w:p>
    <w:p w:rsidR="0088238D" w:rsidRPr="009A1C01" w:rsidRDefault="0088238D" w:rsidP="00BF1A71">
      <w:pPr>
        <w:jc w:val="both"/>
        <w:rPr>
          <w:sz w:val="28"/>
          <w:szCs w:val="28"/>
        </w:rPr>
      </w:pPr>
    </w:p>
    <w:sectPr w:rsidR="0088238D" w:rsidRPr="009A1C01" w:rsidSect="00D4657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5D5" w:rsidRDefault="002F75D5">
      <w:r>
        <w:separator/>
      </w:r>
    </w:p>
  </w:endnote>
  <w:endnote w:type="continuationSeparator" w:id="0">
    <w:p w:rsidR="002F75D5" w:rsidRDefault="002F7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5D5" w:rsidRDefault="002F75D5">
      <w:r>
        <w:separator/>
      </w:r>
    </w:p>
  </w:footnote>
  <w:footnote w:type="continuationSeparator" w:id="0">
    <w:p w:rsidR="002F75D5" w:rsidRDefault="002F7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EA6A2C">
    <w:pPr>
      <w:pStyle w:val="a4"/>
      <w:jc w:val="center"/>
    </w:pPr>
    <w:r>
      <w:fldChar w:fldCharType="begin"/>
    </w:r>
    <w:r>
      <w:instrText>PAGE   \* MERGEFORMAT</w:instrText>
    </w:r>
    <w:r>
      <w:fldChar w:fldCharType="separate"/>
    </w:r>
    <w:r w:rsidR="00015371">
      <w:rPr>
        <w:noProof/>
      </w:rPr>
      <w:t>2</w:t>
    </w:r>
    <w:r>
      <w:rPr>
        <w:noProof/>
      </w:rPr>
      <w:fldChar w:fldCharType="end"/>
    </w:r>
  </w:p>
  <w:p w:rsidR="0088238D" w:rsidRDefault="0088238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D34"/>
    <w:rsid w:val="00005DB4"/>
    <w:rsid w:val="00015371"/>
    <w:rsid w:val="0002331A"/>
    <w:rsid w:val="00023AEB"/>
    <w:rsid w:val="000268B9"/>
    <w:rsid w:val="0004416A"/>
    <w:rsid w:val="000447E2"/>
    <w:rsid w:val="00062924"/>
    <w:rsid w:val="000646FE"/>
    <w:rsid w:val="0008287C"/>
    <w:rsid w:val="000865CC"/>
    <w:rsid w:val="00092E1C"/>
    <w:rsid w:val="000A7D34"/>
    <w:rsid w:val="000B460F"/>
    <w:rsid w:val="000C4EEB"/>
    <w:rsid w:val="000D1999"/>
    <w:rsid w:val="000D1F98"/>
    <w:rsid w:val="000E0426"/>
    <w:rsid w:val="000F50EF"/>
    <w:rsid w:val="0013033A"/>
    <w:rsid w:val="001343C2"/>
    <w:rsid w:val="00143540"/>
    <w:rsid w:val="00161E84"/>
    <w:rsid w:val="00167083"/>
    <w:rsid w:val="00172CF7"/>
    <w:rsid w:val="00187D94"/>
    <w:rsid w:val="0019235C"/>
    <w:rsid w:val="001A28F2"/>
    <w:rsid w:val="001A4163"/>
    <w:rsid w:val="001A7666"/>
    <w:rsid w:val="001C46E5"/>
    <w:rsid w:val="001C6C7F"/>
    <w:rsid w:val="001D0B72"/>
    <w:rsid w:val="001E7A64"/>
    <w:rsid w:val="001F3F5E"/>
    <w:rsid w:val="002147B3"/>
    <w:rsid w:val="00231C41"/>
    <w:rsid w:val="002456D5"/>
    <w:rsid w:val="00257902"/>
    <w:rsid w:val="002753E5"/>
    <w:rsid w:val="00276725"/>
    <w:rsid w:val="00284C79"/>
    <w:rsid w:val="00293777"/>
    <w:rsid w:val="0029508E"/>
    <w:rsid w:val="002A3F6C"/>
    <w:rsid w:val="002A53CA"/>
    <w:rsid w:val="002B0A93"/>
    <w:rsid w:val="002B3E99"/>
    <w:rsid w:val="002B610A"/>
    <w:rsid w:val="002C13BD"/>
    <w:rsid w:val="002E1188"/>
    <w:rsid w:val="002F75D5"/>
    <w:rsid w:val="00300A69"/>
    <w:rsid w:val="0030179E"/>
    <w:rsid w:val="00310FF2"/>
    <w:rsid w:val="003220C9"/>
    <w:rsid w:val="0032254D"/>
    <w:rsid w:val="00324CB6"/>
    <w:rsid w:val="003265BC"/>
    <w:rsid w:val="00332273"/>
    <w:rsid w:val="00333F94"/>
    <w:rsid w:val="00334EBD"/>
    <w:rsid w:val="0034033C"/>
    <w:rsid w:val="0035274C"/>
    <w:rsid w:val="00354E0E"/>
    <w:rsid w:val="00363093"/>
    <w:rsid w:val="00386AD4"/>
    <w:rsid w:val="00392F99"/>
    <w:rsid w:val="003961ED"/>
    <w:rsid w:val="003A0423"/>
    <w:rsid w:val="003A2836"/>
    <w:rsid w:val="003A67E7"/>
    <w:rsid w:val="003B4E36"/>
    <w:rsid w:val="003B67AC"/>
    <w:rsid w:val="003C3DF1"/>
    <w:rsid w:val="003C4690"/>
    <w:rsid w:val="003C4B0C"/>
    <w:rsid w:val="003D2CF5"/>
    <w:rsid w:val="003E3339"/>
    <w:rsid w:val="003F2CD8"/>
    <w:rsid w:val="004069E5"/>
    <w:rsid w:val="004447F0"/>
    <w:rsid w:val="004578ED"/>
    <w:rsid w:val="004601AA"/>
    <w:rsid w:val="004611B8"/>
    <w:rsid w:val="00462D39"/>
    <w:rsid w:val="004702B6"/>
    <w:rsid w:val="00475219"/>
    <w:rsid w:val="00496A92"/>
    <w:rsid w:val="004A0C3C"/>
    <w:rsid w:val="004A59F6"/>
    <w:rsid w:val="004B01A7"/>
    <w:rsid w:val="004D14EA"/>
    <w:rsid w:val="004D6D62"/>
    <w:rsid w:val="004D7B92"/>
    <w:rsid w:val="004E04F5"/>
    <w:rsid w:val="004E12DC"/>
    <w:rsid w:val="004E3E40"/>
    <w:rsid w:val="004E3F29"/>
    <w:rsid w:val="004F5B4A"/>
    <w:rsid w:val="004F6E20"/>
    <w:rsid w:val="00530B13"/>
    <w:rsid w:val="005326FD"/>
    <w:rsid w:val="0053356F"/>
    <w:rsid w:val="00553614"/>
    <w:rsid w:val="00554B68"/>
    <w:rsid w:val="0056028E"/>
    <w:rsid w:val="005867BB"/>
    <w:rsid w:val="005A4614"/>
    <w:rsid w:val="005A667C"/>
    <w:rsid w:val="005C3AE9"/>
    <w:rsid w:val="005C6B9A"/>
    <w:rsid w:val="005D05C3"/>
    <w:rsid w:val="005D722A"/>
    <w:rsid w:val="005E2F65"/>
    <w:rsid w:val="005F22E8"/>
    <w:rsid w:val="005F3230"/>
    <w:rsid w:val="00615623"/>
    <w:rsid w:val="006207F7"/>
    <w:rsid w:val="00620887"/>
    <w:rsid w:val="006302AF"/>
    <w:rsid w:val="00630C90"/>
    <w:rsid w:val="00635164"/>
    <w:rsid w:val="00637321"/>
    <w:rsid w:val="00643CD6"/>
    <w:rsid w:val="00650AF3"/>
    <w:rsid w:val="006974B1"/>
    <w:rsid w:val="006A06C6"/>
    <w:rsid w:val="006A1114"/>
    <w:rsid w:val="006A1A1A"/>
    <w:rsid w:val="006A4DC9"/>
    <w:rsid w:val="006B08E6"/>
    <w:rsid w:val="006C5745"/>
    <w:rsid w:val="006D33E7"/>
    <w:rsid w:val="006D7747"/>
    <w:rsid w:val="006E53CF"/>
    <w:rsid w:val="006E6D14"/>
    <w:rsid w:val="006F0F8D"/>
    <w:rsid w:val="006F1BC7"/>
    <w:rsid w:val="006F3454"/>
    <w:rsid w:val="006F6F69"/>
    <w:rsid w:val="00707259"/>
    <w:rsid w:val="00723C69"/>
    <w:rsid w:val="00734C3C"/>
    <w:rsid w:val="00740D6F"/>
    <w:rsid w:val="007428C6"/>
    <w:rsid w:val="007475AA"/>
    <w:rsid w:val="00761082"/>
    <w:rsid w:val="00777C87"/>
    <w:rsid w:val="007843B5"/>
    <w:rsid w:val="007B6B43"/>
    <w:rsid w:val="007C34A6"/>
    <w:rsid w:val="007C7823"/>
    <w:rsid w:val="007D01DF"/>
    <w:rsid w:val="007E0A9D"/>
    <w:rsid w:val="007E2FAA"/>
    <w:rsid w:val="0082781A"/>
    <w:rsid w:val="00836E62"/>
    <w:rsid w:val="00845273"/>
    <w:rsid w:val="00851DCC"/>
    <w:rsid w:val="008614C5"/>
    <w:rsid w:val="00875841"/>
    <w:rsid w:val="0088238D"/>
    <w:rsid w:val="008872F4"/>
    <w:rsid w:val="008900B8"/>
    <w:rsid w:val="008919E2"/>
    <w:rsid w:val="00893A02"/>
    <w:rsid w:val="008D727E"/>
    <w:rsid w:val="008E0F0C"/>
    <w:rsid w:val="008E39ED"/>
    <w:rsid w:val="008E3D27"/>
    <w:rsid w:val="008E5F31"/>
    <w:rsid w:val="008F1F39"/>
    <w:rsid w:val="0090052F"/>
    <w:rsid w:val="0092261D"/>
    <w:rsid w:val="00937C6A"/>
    <w:rsid w:val="00966130"/>
    <w:rsid w:val="00966B55"/>
    <w:rsid w:val="00971511"/>
    <w:rsid w:val="0097620A"/>
    <w:rsid w:val="00980D3F"/>
    <w:rsid w:val="00982BD8"/>
    <w:rsid w:val="0099052E"/>
    <w:rsid w:val="00990DCE"/>
    <w:rsid w:val="00994488"/>
    <w:rsid w:val="009A1C01"/>
    <w:rsid w:val="009B0160"/>
    <w:rsid w:val="009B70B0"/>
    <w:rsid w:val="009D3581"/>
    <w:rsid w:val="009D5328"/>
    <w:rsid w:val="009D56E0"/>
    <w:rsid w:val="009D692F"/>
    <w:rsid w:val="009F4CF4"/>
    <w:rsid w:val="00A04C79"/>
    <w:rsid w:val="00A07896"/>
    <w:rsid w:val="00A12C52"/>
    <w:rsid w:val="00A220D1"/>
    <w:rsid w:val="00A4270C"/>
    <w:rsid w:val="00A4323A"/>
    <w:rsid w:val="00A456C3"/>
    <w:rsid w:val="00A50309"/>
    <w:rsid w:val="00A53DF6"/>
    <w:rsid w:val="00A57163"/>
    <w:rsid w:val="00A63878"/>
    <w:rsid w:val="00A63988"/>
    <w:rsid w:val="00A70E18"/>
    <w:rsid w:val="00A7155A"/>
    <w:rsid w:val="00A751DA"/>
    <w:rsid w:val="00A83A5A"/>
    <w:rsid w:val="00A8471B"/>
    <w:rsid w:val="00A86E21"/>
    <w:rsid w:val="00A93852"/>
    <w:rsid w:val="00A97D38"/>
    <w:rsid w:val="00AA1850"/>
    <w:rsid w:val="00AD0B66"/>
    <w:rsid w:val="00B038DF"/>
    <w:rsid w:val="00B058C7"/>
    <w:rsid w:val="00B07554"/>
    <w:rsid w:val="00B11A71"/>
    <w:rsid w:val="00B11D04"/>
    <w:rsid w:val="00B22FA8"/>
    <w:rsid w:val="00B24E8E"/>
    <w:rsid w:val="00B27FCA"/>
    <w:rsid w:val="00B408F2"/>
    <w:rsid w:val="00B454B4"/>
    <w:rsid w:val="00B54AE8"/>
    <w:rsid w:val="00B551F6"/>
    <w:rsid w:val="00B6261E"/>
    <w:rsid w:val="00B760D4"/>
    <w:rsid w:val="00B76645"/>
    <w:rsid w:val="00B93002"/>
    <w:rsid w:val="00B93947"/>
    <w:rsid w:val="00BA1E6B"/>
    <w:rsid w:val="00BA3162"/>
    <w:rsid w:val="00BB50AB"/>
    <w:rsid w:val="00BE373A"/>
    <w:rsid w:val="00BE76B5"/>
    <w:rsid w:val="00BF1A71"/>
    <w:rsid w:val="00BF7FAA"/>
    <w:rsid w:val="00C23C28"/>
    <w:rsid w:val="00C449AD"/>
    <w:rsid w:val="00C50D25"/>
    <w:rsid w:val="00C54C30"/>
    <w:rsid w:val="00C56500"/>
    <w:rsid w:val="00C60288"/>
    <w:rsid w:val="00C676F7"/>
    <w:rsid w:val="00C87120"/>
    <w:rsid w:val="00CA42F7"/>
    <w:rsid w:val="00CB5F21"/>
    <w:rsid w:val="00CB7518"/>
    <w:rsid w:val="00CD4ADF"/>
    <w:rsid w:val="00CF4E88"/>
    <w:rsid w:val="00CF6CE8"/>
    <w:rsid w:val="00CF7CDE"/>
    <w:rsid w:val="00D14D84"/>
    <w:rsid w:val="00D336DE"/>
    <w:rsid w:val="00D41EBF"/>
    <w:rsid w:val="00D446E9"/>
    <w:rsid w:val="00D45CF0"/>
    <w:rsid w:val="00D46150"/>
    <w:rsid w:val="00D46571"/>
    <w:rsid w:val="00D5555E"/>
    <w:rsid w:val="00D70DB4"/>
    <w:rsid w:val="00D75BBB"/>
    <w:rsid w:val="00D968E7"/>
    <w:rsid w:val="00DA2754"/>
    <w:rsid w:val="00DA4AA2"/>
    <w:rsid w:val="00DB0328"/>
    <w:rsid w:val="00DB486A"/>
    <w:rsid w:val="00DB62C8"/>
    <w:rsid w:val="00DC12DE"/>
    <w:rsid w:val="00DE681A"/>
    <w:rsid w:val="00DE7CE0"/>
    <w:rsid w:val="00DF012B"/>
    <w:rsid w:val="00E135B3"/>
    <w:rsid w:val="00E215FB"/>
    <w:rsid w:val="00E56B36"/>
    <w:rsid w:val="00E6107C"/>
    <w:rsid w:val="00E64AE1"/>
    <w:rsid w:val="00E67F81"/>
    <w:rsid w:val="00E83815"/>
    <w:rsid w:val="00E86671"/>
    <w:rsid w:val="00EA06BD"/>
    <w:rsid w:val="00EA6A2C"/>
    <w:rsid w:val="00EB0AC1"/>
    <w:rsid w:val="00ED0B9B"/>
    <w:rsid w:val="00EE1E46"/>
    <w:rsid w:val="00EF0CE4"/>
    <w:rsid w:val="00EF43D9"/>
    <w:rsid w:val="00F11296"/>
    <w:rsid w:val="00F11A1E"/>
    <w:rsid w:val="00F23CB6"/>
    <w:rsid w:val="00F3104D"/>
    <w:rsid w:val="00F32AE5"/>
    <w:rsid w:val="00F3723C"/>
    <w:rsid w:val="00F52A8B"/>
    <w:rsid w:val="00F552EE"/>
    <w:rsid w:val="00F56BB5"/>
    <w:rsid w:val="00F6637A"/>
    <w:rsid w:val="00F6691B"/>
    <w:rsid w:val="00F675A0"/>
    <w:rsid w:val="00F75E69"/>
    <w:rsid w:val="00F77AF8"/>
    <w:rsid w:val="00F81C9B"/>
    <w:rsid w:val="00F822C7"/>
    <w:rsid w:val="00F95579"/>
    <w:rsid w:val="00FA2702"/>
    <w:rsid w:val="00FA6FF9"/>
    <w:rsid w:val="00FA79EC"/>
    <w:rsid w:val="00FA7C9E"/>
    <w:rsid w:val="00FC4B06"/>
    <w:rsid w:val="00FD3B42"/>
    <w:rsid w:val="00FD6F71"/>
    <w:rsid w:val="00FE5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C9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81C9B"/>
    <w:pPr>
      <w:spacing w:before="135" w:after="135"/>
    </w:pPr>
  </w:style>
  <w:style w:type="paragraph" w:styleId="a4">
    <w:name w:val="header"/>
    <w:basedOn w:val="a"/>
    <w:link w:val="a5"/>
    <w:uiPriority w:val="99"/>
    <w:rsid w:val="00F81C9B"/>
    <w:pPr>
      <w:tabs>
        <w:tab w:val="center" w:pos="4677"/>
        <w:tab w:val="right" w:pos="9355"/>
      </w:tabs>
    </w:pPr>
  </w:style>
  <w:style w:type="character" w:customStyle="1" w:styleId="a5">
    <w:name w:val="Верхний колонтитул Знак"/>
    <w:link w:val="a4"/>
    <w:uiPriority w:val="99"/>
    <w:locked/>
    <w:rsid w:val="00F81C9B"/>
    <w:rPr>
      <w:rFonts w:ascii="Times New Roman" w:hAnsi="Times New Roman" w:cs="Times New Roman"/>
      <w:sz w:val="24"/>
      <w:szCs w:val="24"/>
      <w:lang w:eastAsia="ru-RU"/>
    </w:rPr>
  </w:style>
  <w:style w:type="paragraph" w:styleId="a6">
    <w:name w:val="footer"/>
    <w:basedOn w:val="a"/>
    <w:link w:val="a7"/>
    <w:uiPriority w:val="99"/>
    <w:rsid w:val="00F81C9B"/>
    <w:pPr>
      <w:tabs>
        <w:tab w:val="center" w:pos="4677"/>
        <w:tab w:val="right" w:pos="9355"/>
      </w:tabs>
    </w:pPr>
  </w:style>
  <w:style w:type="character" w:customStyle="1" w:styleId="a7">
    <w:name w:val="Нижний колонтитул Знак"/>
    <w:link w:val="a6"/>
    <w:uiPriority w:val="99"/>
    <w:locked/>
    <w:rsid w:val="00F81C9B"/>
    <w:rPr>
      <w:rFonts w:ascii="Times New Roman" w:hAnsi="Times New Roman" w:cs="Times New Roman"/>
      <w:sz w:val="24"/>
      <w:szCs w:val="24"/>
      <w:lang w:eastAsia="ru-RU"/>
    </w:rPr>
  </w:style>
  <w:style w:type="paragraph" w:styleId="a8">
    <w:name w:val="No Spacing"/>
    <w:uiPriority w:val="1"/>
    <w:qFormat/>
    <w:rsid w:val="004D7B92"/>
    <w:rPr>
      <w:rFonts w:eastAsia="Times New Roman"/>
      <w:sz w:val="22"/>
      <w:szCs w:val="22"/>
    </w:rPr>
  </w:style>
  <w:style w:type="paragraph" w:styleId="a9">
    <w:name w:val="Body Text"/>
    <w:basedOn w:val="a"/>
    <w:link w:val="aa"/>
    <w:uiPriority w:val="99"/>
    <w:rsid w:val="008F1F39"/>
    <w:pPr>
      <w:suppressAutoHyphens/>
      <w:spacing w:after="120"/>
    </w:pPr>
    <w:rPr>
      <w:lang w:eastAsia="ar-SA"/>
    </w:rPr>
  </w:style>
  <w:style w:type="character" w:customStyle="1" w:styleId="aa">
    <w:name w:val="Основной текст Знак"/>
    <w:link w:val="a9"/>
    <w:uiPriority w:val="99"/>
    <w:locked/>
    <w:rsid w:val="008F1F39"/>
    <w:rPr>
      <w:rFonts w:ascii="Times New Roman" w:hAnsi="Times New Roman" w:cs="Times New Roman"/>
      <w:sz w:val="24"/>
      <w:szCs w:val="24"/>
      <w:lang w:eastAsia="ar-SA" w:bidi="ar-SA"/>
    </w:rPr>
  </w:style>
  <w:style w:type="paragraph" w:styleId="ab">
    <w:name w:val="Balloon Text"/>
    <w:basedOn w:val="a"/>
    <w:link w:val="ac"/>
    <w:uiPriority w:val="99"/>
    <w:semiHidden/>
    <w:rsid w:val="00462D39"/>
    <w:rPr>
      <w:rFonts w:ascii="Tahoma" w:hAnsi="Tahoma" w:cs="Tahoma"/>
      <w:sz w:val="16"/>
      <w:szCs w:val="16"/>
    </w:rPr>
  </w:style>
  <w:style w:type="character" w:customStyle="1" w:styleId="ac">
    <w:name w:val="Текст выноски Знак"/>
    <w:link w:val="ab"/>
    <w:uiPriority w:val="99"/>
    <w:semiHidden/>
    <w:locked/>
    <w:rsid w:val="00462D39"/>
    <w:rPr>
      <w:rFonts w:ascii="Tahoma" w:hAnsi="Tahoma" w:cs="Tahoma"/>
      <w:sz w:val="16"/>
      <w:szCs w:val="16"/>
      <w:lang w:eastAsia="ru-RU"/>
    </w:rPr>
  </w:style>
  <w:style w:type="paragraph" w:customStyle="1" w:styleId="consnonformat">
    <w:name w:val="consnonformat"/>
    <w:basedOn w:val="a"/>
    <w:rsid w:val="001A28F2"/>
    <w:pPr>
      <w:spacing w:before="100" w:beforeAutospacing="1" w:after="100" w:afterAutospacing="1"/>
    </w:pPr>
  </w:style>
  <w:style w:type="paragraph" w:styleId="ad">
    <w:name w:val="Plain Text"/>
    <w:basedOn w:val="a"/>
    <w:link w:val="ae"/>
    <w:unhideWhenUsed/>
    <w:rsid w:val="00CF4E88"/>
    <w:rPr>
      <w:rFonts w:ascii="Courier New" w:hAnsi="Courier New"/>
      <w:sz w:val="20"/>
      <w:szCs w:val="20"/>
      <w:lang w:val="x-none" w:eastAsia="x-none"/>
    </w:rPr>
  </w:style>
  <w:style w:type="character" w:customStyle="1" w:styleId="ae">
    <w:name w:val="Текст Знак"/>
    <w:link w:val="ad"/>
    <w:rsid w:val="00CF4E88"/>
    <w:rPr>
      <w:rFonts w:ascii="Courier New" w:eastAsia="Times New Roman" w:hAnsi="Courier New"/>
      <w:lang w:val="x-none" w:eastAsia="x-none"/>
    </w:rPr>
  </w:style>
  <w:style w:type="paragraph" w:styleId="3">
    <w:name w:val="Body Text 3"/>
    <w:basedOn w:val="a"/>
    <w:link w:val="30"/>
    <w:rsid w:val="002147B3"/>
    <w:pPr>
      <w:spacing w:after="120"/>
    </w:pPr>
    <w:rPr>
      <w:sz w:val="16"/>
      <w:szCs w:val="16"/>
      <w:lang w:val="x-none" w:eastAsia="x-none"/>
    </w:rPr>
  </w:style>
  <w:style w:type="character" w:customStyle="1" w:styleId="30">
    <w:name w:val="Основной текст 3 Знак"/>
    <w:link w:val="3"/>
    <w:rsid w:val="002147B3"/>
    <w:rPr>
      <w:rFonts w:ascii="Times New Roman" w:eastAsia="Times New Roman" w:hAnsi="Times New Roman"/>
      <w:sz w:val="16"/>
      <w:szCs w:val="16"/>
      <w:lang w:val="x-none" w:eastAsia="x-none"/>
    </w:rPr>
  </w:style>
  <w:style w:type="paragraph" w:customStyle="1" w:styleId="ConsNonformat0">
    <w:name w:val="ConsNonformat"/>
    <w:rsid w:val="00BE76B5"/>
    <w:pPr>
      <w:widowControl w:val="0"/>
      <w:autoSpaceDE w:val="0"/>
      <w:autoSpaceDN w:val="0"/>
      <w:adjustRightInd w:val="0"/>
    </w:pPr>
    <w:rPr>
      <w:rFonts w:ascii="Courier New" w:eastAsia="Times New Roman" w:hAnsi="Courier New" w:cs="Courier New"/>
    </w:rPr>
  </w:style>
  <w:style w:type="character" w:customStyle="1" w:styleId="ConsPlusTitle1">
    <w:name w:val="ConsPlusTitle1"/>
    <w:link w:val="ConsPlusTitle"/>
    <w:uiPriority w:val="99"/>
    <w:locked/>
    <w:rsid w:val="001A7666"/>
    <w:rPr>
      <w:b/>
      <w:bCs/>
      <w:sz w:val="22"/>
      <w:szCs w:val="22"/>
    </w:rPr>
  </w:style>
  <w:style w:type="paragraph" w:customStyle="1" w:styleId="ConsPlusTitle">
    <w:name w:val="ConsPlusTitle"/>
    <w:link w:val="ConsPlusTitle1"/>
    <w:uiPriority w:val="99"/>
    <w:rsid w:val="001A7666"/>
    <w:pPr>
      <w:widowControl w:val="0"/>
    </w:pPr>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9025">
      <w:bodyDiv w:val="1"/>
      <w:marLeft w:val="0"/>
      <w:marRight w:val="0"/>
      <w:marTop w:val="0"/>
      <w:marBottom w:val="0"/>
      <w:divBdr>
        <w:top w:val="none" w:sz="0" w:space="0" w:color="auto"/>
        <w:left w:val="none" w:sz="0" w:space="0" w:color="auto"/>
        <w:bottom w:val="none" w:sz="0" w:space="0" w:color="auto"/>
        <w:right w:val="none" w:sz="0" w:space="0" w:color="auto"/>
      </w:divBdr>
    </w:div>
    <w:div w:id="150949282">
      <w:bodyDiv w:val="1"/>
      <w:marLeft w:val="0"/>
      <w:marRight w:val="0"/>
      <w:marTop w:val="0"/>
      <w:marBottom w:val="0"/>
      <w:divBdr>
        <w:top w:val="none" w:sz="0" w:space="0" w:color="auto"/>
        <w:left w:val="none" w:sz="0" w:space="0" w:color="auto"/>
        <w:bottom w:val="none" w:sz="0" w:space="0" w:color="auto"/>
        <w:right w:val="none" w:sz="0" w:space="0" w:color="auto"/>
      </w:divBdr>
    </w:div>
    <w:div w:id="227304608">
      <w:bodyDiv w:val="1"/>
      <w:marLeft w:val="0"/>
      <w:marRight w:val="0"/>
      <w:marTop w:val="0"/>
      <w:marBottom w:val="0"/>
      <w:divBdr>
        <w:top w:val="none" w:sz="0" w:space="0" w:color="auto"/>
        <w:left w:val="none" w:sz="0" w:space="0" w:color="auto"/>
        <w:bottom w:val="none" w:sz="0" w:space="0" w:color="auto"/>
        <w:right w:val="none" w:sz="0" w:space="0" w:color="auto"/>
      </w:divBdr>
    </w:div>
    <w:div w:id="243881333">
      <w:bodyDiv w:val="1"/>
      <w:marLeft w:val="0"/>
      <w:marRight w:val="0"/>
      <w:marTop w:val="0"/>
      <w:marBottom w:val="0"/>
      <w:divBdr>
        <w:top w:val="none" w:sz="0" w:space="0" w:color="auto"/>
        <w:left w:val="none" w:sz="0" w:space="0" w:color="auto"/>
        <w:bottom w:val="none" w:sz="0" w:space="0" w:color="auto"/>
        <w:right w:val="none" w:sz="0" w:space="0" w:color="auto"/>
      </w:divBdr>
    </w:div>
    <w:div w:id="295722214">
      <w:bodyDiv w:val="1"/>
      <w:marLeft w:val="0"/>
      <w:marRight w:val="0"/>
      <w:marTop w:val="0"/>
      <w:marBottom w:val="0"/>
      <w:divBdr>
        <w:top w:val="none" w:sz="0" w:space="0" w:color="auto"/>
        <w:left w:val="none" w:sz="0" w:space="0" w:color="auto"/>
        <w:bottom w:val="none" w:sz="0" w:space="0" w:color="auto"/>
        <w:right w:val="none" w:sz="0" w:space="0" w:color="auto"/>
      </w:divBdr>
    </w:div>
    <w:div w:id="432358683">
      <w:bodyDiv w:val="1"/>
      <w:marLeft w:val="0"/>
      <w:marRight w:val="0"/>
      <w:marTop w:val="0"/>
      <w:marBottom w:val="0"/>
      <w:divBdr>
        <w:top w:val="none" w:sz="0" w:space="0" w:color="auto"/>
        <w:left w:val="none" w:sz="0" w:space="0" w:color="auto"/>
        <w:bottom w:val="none" w:sz="0" w:space="0" w:color="auto"/>
        <w:right w:val="none" w:sz="0" w:space="0" w:color="auto"/>
      </w:divBdr>
    </w:div>
    <w:div w:id="474027816">
      <w:bodyDiv w:val="1"/>
      <w:marLeft w:val="0"/>
      <w:marRight w:val="0"/>
      <w:marTop w:val="0"/>
      <w:marBottom w:val="0"/>
      <w:divBdr>
        <w:top w:val="none" w:sz="0" w:space="0" w:color="auto"/>
        <w:left w:val="none" w:sz="0" w:space="0" w:color="auto"/>
        <w:bottom w:val="none" w:sz="0" w:space="0" w:color="auto"/>
        <w:right w:val="none" w:sz="0" w:space="0" w:color="auto"/>
      </w:divBdr>
    </w:div>
    <w:div w:id="507985929">
      <w:bodyDiv w:val="1"/>
      <w:marLeft w:val="0"/>
      <w:marRight w:val="0"/>
      <w:marTop w:val="0"/>
      <w:marBottom w:val="0"/>
      <w:divBdr>
        <w:top w:val="none" w:sz="0" w:space="0" w:color="auto"/>
        <w:left w:val="none" w:sz="0" w:space="0" w:color="auto"/>
        <w:bottom w:val="none" w:sz="0" w:space="0" w:color="auto"/>
        <w:right w:val="none" w:sz="0" w:space="0" w:color="auto"/>
      </w:divBdr>
    </w:div>
    <w:div w:id="532311254">
      <w:bodyDiv w:val="1"/>
      <w:marLeft w:val="0"/>
      <w:marRight w:val="0"/>
      <w:marTop w:val="0"/>
      <w:marBottom w:val="0"/>
      <w:divBdr>
        <w:top w:val="none" w:sz="0" w:space="0" w:color="auto"/>
        <w:left w:val="none" w:sz="0" w:space="0" w:color="auto"/>
        <w:bottom w:val="none" w:sz="0" w:space="0" w:color="auto"/>
        <w:right w:val="none" w:sz="0" w:space="0" w:color="auto"/>
      </w:divBdr>
    </w:div>
    <w:div w:id="597180149">
      <w:bodyDiv w:val="1"/>
      <w:marLeft w:val="0"/>
      <w:marRight w:val="0"/>
      <w:marTop w:val="0"/>
      <w:marBottom w:val="0"/>
      <w:divBdr>
        <w:top w:val="none" w:sz="0" w:space="0" w:color="auto"/>
        <w:left w:val="none" w:sz="0" w:space="0" w:color="auto"/>
        <w:bottom w:val="none" w:sz="0" w:space="0" w:color="auto"/>
        <w:right w:val="none" w:sz="0" w:space="0" w:color="auto"/>
      </w:divBdr>
    </w:div>
    <w:div w:id="597564273">
      <w:bodyDiv w:val="1"/>
      <w:marLeft w:val="0"/>
      <w:marRight w:val="0"/>
      <w:marTop w:val="0"/>
      <w:marBottom w:val="0"/>
      <w:divBdr>
        <w:top w:val="none" w:sz="0" w:space="0" w:color="auto"/>
        <w:left w:val="none" w:sz="0" w:space="0" w:color="auto"/>
        <w:bottom w:val="none" w:sz="0" w:space="0" w:color="auto"/>
        <w:right w:val="none" w:sz="0" w:space="0" w:color="auto"/>
      </w:divBdr>
    </w:div>
    <w:div w:id="617569572">
      <w:bodyDiv w:val="1"/>
      <w:marLeft w:val="0"/>
      <w:marRight w:val="0"/>
      <w:marTop w:val="0"/>
      <w:marBottom w:val="0"/>
      <w:divBdr>
        <w:top w:val="none" w:sz="0" w:space="0" w:color="auto"/>
        <w:left w:val="none" w:sz="0" w:space="0" w:color="auto"/>
        <w:bottom w:val="none" w:sz="0" w:space="0" w:color="auto"/>
        <w:right w:val="none" w:sz="0" w:space="0" w:color="auto"/>
      </w:divBdr>
    </w:div>
    <w:div w:id="698972545">
      <w:bodyDiv w:val="1"/>
      <w:marLeft w:val="0"/>
      <w:marRight w:val="0"/>
      <w:marTop w:val="0"/>
      <w:marBottom w:val="0"/>
      <w:divBdr>
        <w:top w:val="none" w:sz="0" w:space="0" w:color="auto"/>
        <w:left w:val="none" w:sz="0" w:space="0" w:color="auto"/>
        <w:bottom w:val="none" w:sz="0" w:space="0" w:color="auto"/>
        <w:right w:val="none" w:sz="0" w:space="0" w:color="auto"/>
      </w:divBdr>
    </w:div>
    <w:div w:id="711615379">
      <w:bodyDiv w:val="1"/>
      <w:marLeft w:val="0"/>
      <w:marRight w:val="0"/>
      <w:marTop w:val="0"/>
      <w:marBottom w:val="0"/>
      <w:divBdr>
        <w:top w:val="none" w:sz="0" w:space="0" w:color="auto"/>
        <w:left w:val="none" w:sz="0" w:space="0" w:color="auto"/>
        <w:bottom w:val="none" w:sz="0" w:space="0" w:color="auto"/>
        <w:right w:val="none" w:sz="0" w:space="0" w:color="auto"/>
      </w:divBdr>
    </w:div>
    <w:div w:id="712653387">
      <w:bodyDiv w:val="1"/>
      <w:marLeft w:val="0"/>
      <w:marRight w:val="0"/>
      <w:marTop w:val="0"/>
      <w:marBottom w:val="0"/>
      <w:divBdr>
        <w:top w:val="none" w:sz="0" w:space="0" w:color="auto"/>
        <w:left w:val="none" w:sz="0" w:space="0" w:color="auto"/>
        <w:bottom w:val="none" w:sz="0" w:space="0" w:color="auto"/>
        <w:right w:val="none" w:sz="0" w:space="0" w:color="auto"/>
      </w:divBdr>
    </w:div>
    <w:div w:id="740830863">
      <w:bodyDiv w:val="1"/>
      <w:marLeft w:val="0"/>
      <w:marRight w:val="0"/>
      <w:marTop w:val="0"/>
      <w:marBottom w:val="0"/>
      <w:divBdr>
        <w:top w:val="none" w:sz="0" w:space="0" w:color="auto"/>
        <w:left w:val="none" w:sz="0" w:space="0" w:color="auto"/>
        <w:bottom w:val="none" w:sz="0" w:space="0" w:color="auto"/>
        <w:right w:val="none" w:sz="0" w:space="0" w:color="auto"/>
      </w:divBdr>
    </w:div>
    <w:div w:id="762071901">
      <w:bodyDiv w:val="1"/>
      <w:marLeft w:val="0"/>
      <w:marRight w:val="0"/>
      <w:marTop w:val="0"/>
      <w:marBottom w:val="0"/>
      <w:divBdr>
        <w:top w:val="none" w:sz="0" w:space="0" w:color="auto"/>
        <w:left w:val="none" w:sz="0" w:space="0" w:color="auto"/>
        <w:bottom w:val="none" w:sz="0" w:space="0" w:color="auto"/>
        <w:right w:val="none" w:sz="0" w:space="0" w:color="auto"/>
      </w:divBdr>
    </w:div>
    <w:div w:id="802700472">
      <w:bodyDiv w:val="1"/>
      <w:marLeft w:val="0"/>
      <w:marRight w:val="0"/>
      <w:marTop w:val="0"/>
      <w:marBottom w:val="0"/>
      <w:divBdr>
        <w:top w:val="none" w:sz="0" w:space="0" w:color="auto"/>
        <w:left w:val="none" w:sz="0" w:space="0" w:color="auto"/>
        <w:bottom w:val="none" w:sz="0" w:space="0" w:color="auto"/>
        <w:right w:val="none" w:sz="0" w:space="0" w:color="auto"/>
      </w:divBdr>
    </w:div>
    <w:div w:id="959871935">
      <w:bodyDiv w:val="1"/>
      <w:marLeft w:val="0"/>
      <w:marRight w:val="0"/>
      <w:marTop w:val="0"/>
      <w:marBottom w:val="0"/>
      <w:divBdr>
        <w:top w:val="none" w:sz="0" w:space="0" w:color="auto"/>
        <w:left w:val="none" w:sz="0" w:space="0" w:color="auto"/>
        <w:bottom w:val="none" w:sz="0" w:space="0" w:color="auto"/>
        <w:right w:val="none" w:sz="0" w:space="0" w:color="auto"/>
      </w:divBdr>
    </w:div>
    <w:div w:id="1013728322">
      <w:bodyDiv w:val="1"/>
      <w:marLeft w:val="0"/>
      <w:marRight w:val="0"/>
      <w:marTop w:val="0"/>
      <w:marBottom w:val="0"/>
      <w:divBdr>
        <w:top w:val="none" w:sz="0" w:space="0" w:color="auto"/>
        <w:left w:val="none" w:sz="0" w:space="0" w:color="auto"/>
        <w:bottom w:val="none" w:sz="0" w:space="0" w:color="auto"/>
        <w:right w:val="none" w:sz="0" w:space="0" w:color="auto"/>
      </w:divBdr>
    </w:div>
    <w:div w:id="1149595382">
      <w:bodyDiv w:val="1"/>
      <w:marLeft w:val="0"/>
      <w:marRight w:val="0"/>
      <w:marTop w:val="0"/>
      <w:marBottom w:val="0"/>
      <w:divBdr>
        <w:top w:val="none" w:sz="0" w:space="0" w:color="auto"/>
        <w:left w:val="none" w:sz="0" w:space="0" w:color="auto"/>
        <w:bottom w:val="none" w:sz="0" w:space="0" w:color="auto"/>
        <w:right w:val="none" w:sz="0" w:space="0" w:color="auto"/>
      </w:divBdr>
    </w:div>
    <w:div w:id="1175193006">
      <w:bodyDiv w:val="1"/>
      <w:marLeft w:val="0"/>
      <w:marRight w:val="0"/>
      <w:marTop w:val="0"/>
      <w:marBottom w:val="0"/>
      <w:divBdr>
        <w:top w:val="none" w:sz="0" w:space="0" w:color="auto"/>
        <w:left w:val="none" w:sz="0" w:space="0" w:color="auto"/>
        <w:bottom w:val="none" w:sz="0" w:space="0" w:color="auto"/>
        <w:right w:val="none" w:sz="0" w:space="0" w:color="auto"/>
      </w:divBdr>
    </w:div>
    <w:div w:id="1273980372">
      <w:bodyDiv w:val="1"/>
      <w:marLeft w:val="0"/>
      <w:marRight w:val="0"/>
      <w:marTop w:val="0"/>
      <w:marBottom w:val="0"/>
      <w:divBdr>
        <w:top w:val="none" w:sz="0" w:space="0" w:color="auto"/>
        <w:left w:val="none" w:sz="0" w:space="0" w:color="auto"/>
        <w:bottom w:val="none" w:sz="0" w:space="0" w:color="auto"/>
        <w:right w:val="none" w:sz="0" w:space="0" w:color="auto"/>
      </w:divBdr>
    </w:div>
    <w:div w:id="1291084337">
      <w:bodyDiv w:val="1"/>
      <w:marLeft w:val="0"/>
      <w:marRight w:val="0"/>
      <w:marTop w:val="0"/>
      <w:marBottom w:val="0"/>
      <w:divBdr>
        <w:top w:val="none" w:sz="0" w:space="0" w:color="auto"/>
        <w:left w:val="none" w:sz="0" w:space="0" w:color="auto"/>
        <w:bottom w:val="none" w:sz="0" w:space="0" w:color="auto"/>
        <w:right w:val="none" w:sz="0" w:space="0" w:color="auto"/>
      </w:divBdr>
    </w:div>
    <w:div w:id="1318458102">
      <w:bodyDiv w:val="1"/>
      <w:marLeft w:val="0"/>
      <w:marRight w:val="0"/>
      <w:marTop w:val="0"/>
      <w:marBottom w:val="0"/>
      <w:divBdr>
        <w:top w:val="none" w:sz="0" w:space="0" w:color="auto"/>
        <w:left w:val="none" w:sz="0" w:space="0" w:color="auto"/>
        <w:bottom w:val="none" w:sz="0" w:space="0" w:color="auto"/>
        <w:right w:val="none" w:sz="0" w:space="0" w:color="auto"/>
      </w:divBdr>
    </w:div>
    <w:div w:id="1336499088">
      <w:bodyDiv w:val="1"/>
      <w:marLeft w:val="0"/>
      <w:marRight w:val="0"/>
      <w:marTop w:val="0"/>
      <w:marBottom w:val="0"/>
      <w:divBdr>
        <w:top w:val="none" w:sz="0" w:space="0" w:color="auto"/>
        <w:left w:val="none" w:sz="0" w:space="0" w:color="auto"/>
        <w:bottom w:val="none" w:sz="0" w:space="0" w:color="auto"/>
        <w:right w:val="none" w:sz="0" w:space="0" w:color="auto"/>
      </w:divBdr>
    </w:div>
    <w:div w:id="1381633886">
      <w:bodyDiv w:val="1"/>
      <w:marLeft w:val="0"/>
      <w:marRight w:val="0"/>
      <w:marTop w:val="0"/>
      <w:marBottom w:val="0"/>
      <w:divBdr>
        <w:top w:val="none" w:sz="0" w:space="0" w:color="auto"/>
        <w:left w:val="none" w:sz="0" w:space="0" w:color="auto"/>
        <w:bottom w:val="none" w:sz="0" w:space="0" w:color="auto"/>
        <w:right w:val="none" w:sz="0" w:space="0" w:color="auto"/>
      </w:divBdr>
    </w:div>
    <w:div w:id="1443724944">
      <w:bodyDiv w:val="1"/>
      <w:marLeft w:val="0"/>
      <w:marRight w:val="0"/>
      <w:marTop w:val="0"/>
      <w:marBottom w:val="0"/>
      <w:divBdr>
        <w:top w:val="none" w:sz="0" w:space="0" w:color="auto"/>
        <w:left w:val="none" w:sz="0" w:space="0" w:color="auto"/>
        <w:bottom w:val="none" w:sz="0" w:space="0" w:color="auto"/>
        <w:right w:val="none" w:sz="0" w:space="0" w:color="auto"/>
      </w:divBdr>
    </w:div>
    <w:div w:id="1493794093">
      <w:bodyDiv w:val="1"/>
      <w:marLeft w:val="0"/>
      <w:marRight w:val="0"/>
      <w:marTop w:val="0"/>
      <w:marBottom w:val="0"/>
      <w:divBdr>
        <w:top w:val="none" w:sz="0" w:space="0" w:color="auto"/>
        <w:left w:val="none" w:sz="0" w:space="0" w:color="auto"/>
        <w:bottom w:val="none" w:sz="0" w:space="0" w:color="auto"/>
        <w:right w:val="none" w:sz="0" w:space="0" w:color="auto"/>
      </w:divBdr>
    </w:div>
    <w:div w:id="1532721771">
      <w:bodyDiv w:val="1"/>
      <w:marLeft w:val="0"/>
      <w:marRight w:val="0"/>
      <w:marTop w:val="0"/>
      <w:marBottom w:val="0"/>
      <w:divBdr>
        <w:top w:val="none" w:sz="0" w:space="0" w:color="auto"/>
        <w:left w:val="none" w:sz="0" w:space="0" w:color="auto"/>
        <w:bottom w:val="none" w:sz="0" w:space="0" w:color="auto"/>
        <w:right w:val="none" w:sz="0" w:space="0" w:color="auto"/>
      </w:divBdr>
    </w:div>
    <w:div w:id="1551530221">
      <w:bodyDiv w:val="1"/>
      <w:marLeft w:val="0"/>
      <w:marRight w:val="0"/>
      <w:marTop w:val="0"/>
      <w:marBottom w:val="0"/>
      <w:divBdr>
        <w:top w:val="none" w:sz="0" w:space="0" w:color="auto"/>
        <w:left w:val="none" w:sz="0" w:space="0" w:color="auto"/>
        <w:bottom w:val="none" w:sz="0" w:space="0" w:color="auto"/>
        <w:right w:val="none" w:sz="0" w:space="0" w:color="auto"/>
      </w:divBdr>
    </w:div>
    <w:div w:id="1646735058">
      <w:bodyDiv w:val="1"/>
      <w:marLeft w:val="0"/>
      <w:marRight w:val="0"/>
      <w:marTop w:val="0"/>
      <w:marBottom w:val="0"/>
      <w:divBdr>
        <w:top w:val="none" w:sz="0" w:space="0" w:color="auto"/>
        <w:left w:val="none" w:sz="0" w:space="0" w:color="auto"/>
        <w:bottom w:val="none" w:sz="0" w:space="0" w:color="auto"/>
        <w:right w:val="none" w:sz="0" w:space="0" w:color="auto"/>
      </w:divBdr>
    </w:div>
    <w:div w:id="1720931052">
      <w:bodyDiv w:val="1"/>
      <w:marLeft w:val="0"/>
      <w:marRight w:val="0"/>
      <w:marTop w:val="0"/>
      <w:marBottom w:val="0"/>
      <w:divBdr>
        <w:top w:val="none" w:sz="0" w:space="0" w:color="auto"/>
        <w:left w:val="none" w:sz="0" w:space="0" w:color="auto"/>
        <w:bottom w:val="none" w:sz="0" w:space="0" w:color="auto"/>
        <w:right w:val="none" w:sz="0" w:space="0" w:color="auto"/>
      </w:divBdr>
    </w:div>
    <w:div w:id="1825774021">
      <w:bodyDiv w:val="1"/>
      <w:marLeft w:val="0"/>
      <w:marRight w:val="0"/>
      <w:marTop w:val="0"/>
      <w:marBottom w:val="0"/>
      <w:divBdr>
        <w:top w:val="none" w:sz="0" w:space="0" w:color="auto"/>
        <w:left w:val="none" w:sz="0" w:space="0" w:color="auto"/>
        <w:bottom w:val="none" w:sz="0" w:space="0" w:color="auto"/>
        <w:right w:val="none" w:sz="0" w:space="0" w:color="auto"/>
      </w:divBdr>
    </w:div>
    <w:div w:id="1849245651">
      <w:bodyDiv w:val="1"/>
      <w:marLeft w:val="0"/>
      <w:marRight w:val="0"/>
      <w:marTop w:val="0"/>
      <w:marBottom w:val="0"/>
      <w:divBdr>
        <w:top w:val="none" w:sz="0" w:space="0" w:color="auto"/>
        <w:left w:val="none" w:sz="0" w:space="0" w:color="auto"/>
        <w:bottom w:val="none" w:sz="0" w:space="0" w:color="auto"/>
        <w:right w:val="none" w:sz="0" w:space="0" w:color="auto"/>
      </w:divBdr>
    </w:div>
    <w:div w:id="1905795845">
      <w:bodyDiv w:val="1"/>
      <w:marLeft w:val="0"/>
      <w:marRight w:val="0"/>
      <w:marTop w:val="0"/>
      <w:marBottom w:val="0"/>
      <w:divBdr>
        <w:top w:val="none" w:sz="0" w:space="0" w:color="auto"/>
        <w:left w:val="none" w:sz="0" w:space="0" w:color="auto"/>
        <w:bottom w:val="none" w:sz="0" w:space="0" w:color="auto"/>
        <w:right w:val="none" w:sz="0" w:space="0" w:color="auto"/>
      </w:divBdr>
    </w:div>
    <w:div w:id="1930232755">
      <w:bodyDiv w:val="1"/>
      <w:marLeft w:val="0"/>
      <w:marRight w:val="0"/>
      <w:marTop w:val="0"/>
      <w:marBottom w:val="0"/>
      <w:divBdr>
        <w:top w:val="none" w:sz="0" w:space="0" w:color="auto"/>
        <w:left w:val="none" w:sz="0" w:space="0" w:color="auto"/>
        <w:bottom w:val="none" w:sz="0" w:space="0" w:color="auto"/>
        <w:right w:val="none" w:sz="0" w:space="0" w:color="auto"/>
      </w:divBdr>
    </w:div>
    <w:div w:id="1960069686">
      <w:bodyDiv w:val="1"/>
      <w:marLeft w:val="0"/>
      <w:marRight w:val="0"/>
      <w:marTop w:val="0"/>
      <w:marBottom w:val="0"/>
      <w:divBdr>
        <w:top w:val="none" w:sz="0" w:space="0" w:color="auto"/>
        <w:left w:val="none" w:sz="0" w:space="0" w:color="auto"/>
        <w:bottom w:val="none" w:sz="0" w:space="0" w:color="auto"/>
        <w:right w:val="none" w:sz="0" w:space="0" w:color="auto"/>
      </w:divBdr>
    </w:div>
    <w:div w:id="2009288175">
      <w:bodyDiv w:val="1"/>
      <w:marLeft w:val="0"/>
      <w:marRight w:val="0"/>
      <w:marTop w:val="0"/>
      <w:marBottom w:val="0"/>
      <w:divBdr>
        <w:top w:val="none" w:sz="0" w:space="0" w:color="auto"/>
        <w:left w:val="none" w:sz="0" w:space="0" w:color="auto"/>
        <w:bottom w:val="none" w:sz="0" w:space="0" w:color="auto"/>
        <w:right w:val="none" w:sz="0" w:space="0" w:color="auto"/>
      </w:divBdr>
    </w:div>
    <w:div w:id="207345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2</Pages>
  <Words>510</Words>
  <Characters>2912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cp:lastPrinted>2024-07-09T10:26:00Z</cp:lastPrinted>
  <dcterms:created xsi:type="dcterms:W3CDTF">2022-01-21T12:00:00Z</dcterms:created>
  <dcterms:modified xsi:type="dcterms:W3CDTF">2025-02-10T07:28:00Z</dcterms:modified>
</cp:coreProperties>
</file>