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142"/>
        <w:jc w:val="center"/>
        <w:outlineLvl w:val="0"/>
        <w:rPr>
          <w:rFonts w:eastAsia="Times New Roman"/>
          <w:b/>
          <w:bCs/>
          <w:kern w:val="28"/>
          <w:szCs w:val="28"/>
          <w:lang w:eastAsia="ru-RU"/>
        </w:rPr>
      </w:pPr>
      <w:r w:rsidRPr="00DC13CF">
        <w:rPr>
          <w:rFonts w:eastAsia="Times New Roman"/>
          <w:b/>
          <w:bCs/>
          <w:kern w:val="28"/>
          <w:szCs w:val="28"/>
          <w:lang w:eastAsia="ru-RU"/>
        </w:rPr>
        <w:t>ОТЧЕТ ГЛАВЫ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-140"/>
        <w:jc w:val="center"/>
        <w:outlineLvl w:val="0"/>
        <w:rPr>
          <w:rFonts w:eastAsia="Times New Roman"/>
          <w:b/>
          <w:bCs/>
          <w:kern w:val="28"/>
          <w:szCs w:val="28"/>
          <w:lang w:eastAsia="ru-RU"/>
        </w:rPr>
      </w:pPr>
      <w:r w:rsidRPr="00DC13CF">
        <w:rPr>
          <w:rFonts w:eastAsia="Times New Roman"/>
          <w:b/>
          <w:bCs/>
          <w:kern w:val="28"/>
          <w:szCs w:val="28"/>
          <w:lang w:eastAsia="ru-RU"/>
        </w:rPr>
        <w:t>Скобелевского сельского поселения Гулькевичского района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-140"/>
        <w:jc w:val="center"/>
        <w:outlineLvl w:val="0"/>
        <w:rPr>
          <w:rFonts w:eastAsia="Times New Roman"/>
          <w:b/>
          <w:bCs/>
          <w:kern w:val="28"/>
          <w:szCs w:val="28"/>
          <w:lang w:eastAsia="ru-RU"/>
        </w:rPr>
      </w:pPr>
      <w:r w:rsidRPr="00DC13CF">
        <w:rPr>
          <w:rFonts w:eastAsia="Times New Roman"/>
          <w:b/>
          <w:bCs/>
          <w:kern w:val="28"/>
          <w:szCs w:val="28"/>
          <w:lang w:eastAsia="ru-RU"/>
        </w:rPr>
        <w:t>о результатах своей деятельности и о результатах деятельности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-140"/>
        <w:jc w:val="center"/>
        <w:outlineLvl w:val="0"/>
        <w:rPr>
          <w:rFonts w:eastAsia="Times New Roman"/>
          <w:b/>
          <w:bCs/>
          <w:kern w:val="28"/>
          <w:szCs w:val="28"/>
          <w:lang w:eastAsia="ru-RU"/>
        </w:rPr>
      </w:pPr>
      <w:r w:rsidRPr="00DC13CF">
        <w:rPr>
          <w:rFonts w:eastAsia="Times New Roman"/>
          <w:b/>
          <w:bCs/>
          <w:kern w:val="28"/>
          <w:szCs w:val="28"/>
          <w:lang w:eastAsia="ru-RU"/>
        </w:rPr>
        <w:t>администрации Скобелевского сельского поселения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-140"/>
        <w:jc w:val="center"/>
        <w:outlineLvl w:val="0"/>
        <w:rPr>
          <w:rFonts w:eastAsia="Times New Roman"/>
          <w:kern w:val="28"/>
          <w:szCs w:val="28"/>
          <w:lang w:eastAsia="ru-RU"/>
        </w:rPr>
      </w:pPr>
      <w:r w:rsidRPr="00DC13CF">
        <w:rPr>
          <w:rFonts w:eastAsia="Times New Roman"/>
          <w:b/>
          <w:bCs/>
          <w:kern w:val="28"/>
          <w:szCs w:val="28"/>
          <w:lang w:eastAsia="ru-RU"/>
        </w:rPr>
        <w:t>Гулькевичского района в 2023 году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Уважаемые депутаты!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80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В соответствии с Уставом поселения  представляю Совету депутатов отчёт о результатах деятельности главы Скобелевского сельского поселения и администрации поселения за 2023 год.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800"/>
        <w:jc w:val="both"/>
        <w:outlineLvl w:val="0"/>
        <w:rPr>
          <w:rFonts w:eastAsia="Calibri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80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своём отчёте я буду докладывать о деятельности главы поселения, администрации и Совета депутатов в отчётном периоде.</w:t>
      </w:r>
    </w:p>
    <w:p w:rsidR="00020D0D" w:rsidRPr="00DC13CF" w:rsidRDefault="00020D0D" w:rsidP="001138F0">
      <w:pPr>
        <w:tabs>
          <w:tab w:val="left" w:pos="0"/>
        </w:tabs>
        <w:ind w:firstLine="851"/>
        <w:jc w:val="both"/>
        <w:rPr>
          <w:rFonts w:eastAsia="Times New Roman"/>
          <w:kern w:val="2"/>
          <w:szCs w:val="28"/>
          <w:lang w:eastAsia="ar-SA"/>
        </w:rPr>
      </w:pPr>
    </w:p>
    <w:p w:rsidR="001138F0" w:rsidRPr="00DC13CF" w:rsidRDefault="001138F0" w:rsidP="001138F0">
      <w:pPr>
        <w:tabs>
          <w:tab w:val="left" w:pos="0"/>
        </w:tabs>
        <w:ind w:firstLine="851"/>
        <w:jc w:val="both"/>
        <w:rPr>
          <w:rFonts w:eastAsia="Times New Roman"/>
          <w:kern w:val="2"/>
          <w:szCs w:val="28"/>
          <w:lang w:eastAsia="ar-SA"/>
        </w:rPr>
      </w:pPr>
      <w:r w:rsidRPr="00DC13CF">
        <w:rPr>
          <w:rFonts w:eastAsia="Times New Roman"/>
          <w:kern w:val="2"/>
          <w:szCs w:val="28"/>
          <w:lang w:eastAsia="ar-SA"/>
        </w:rPr>
        <w:t xml:space="preserve">В начале – о работе Совета депутатов поселения. </w:t>
      </w:r>
    </w:p>
    <w:p w:rsidR="001138F0" w:rsidRPr="00DC13CF" w:rsidRDefault="001138F0" w:rsidP="001138F0">
      <w:pPr>
        <w:tabs>
          <w:tab w:val="left" w:pos="0"/>
        </w:tabs>
        <w:ind w:firstLine="851"/>
        <w:jc w:val="both"/>
        <w:rPr>
          <w:rFonts w:eastAsia="Times New Roman"/>
          <w:kern w:val="2"/>
          <w:szCs w:val="28"/>
          <w:lang w:eastAsia="ar-SA"/>
        </w:rPr>
      </w:pPr>
      <w:r w:rsidRPr="00DC13CF">
        <w:rPr>
          <w:rFonts w:eastAsia="Times New Roman"/>
          <w:kern w:val="2"/>
          <w:szCs w:val="28"/>
          <w:lang w:eastAsia="ar-SA"/>
        </w:rPr>
        <w:t>За отчётный период было проведено 1</w:t>
      </w:r>
      <w:r w:rsidR="0068179E" w:rsidRPr="00DC13CF">
        <w:rPr>
          <w:rFonts w:eastAsia="Times New Roman"/>
          <w:kern w:val="2"/>
          <w:szCs w:val="28"/>
          <w:lang w:eastAsia="ar-SA"/>
        </w:rPr>
        <w:t>4</w:t>
      </w:r>
      <w:r w:rsidRPr="00DC13CF">
        <w:rPr>
          <w:rFonts w:eastAsia="Times New Roman"/>
          <w:kern w:val="2"/>
          <w:szCs w:val="28"/>
          <w:lang w:eastAsia="ar-SA"/>
        </w:rPr>
        <w:t xml:space="preserve"> заседаний Совета Скобелевского сельского поселения, на которых было принято </w:t>
      </w:r>
      <w:r w:rsidR="0068179E" w:rsidRPr="00DC13CF">
        <w:rPr>
          <w:rFonts w:eastAsia="Times New Roman"/>
          <w:kern w:val="2"/>
          <w:szCs w:val="28"/>
          <w:lang w:eastAsia="ar-SA"/>
        </w:rPr>
        <w:t>31</w:t>
      </w:r>
      <w:r w:rsidRPr="00DC13CF">
        <w:rPr>
          <w:rFonts w:eastAsia="Times New Roman"/>
          <w:kern w:val="2"/>
          <w:szCs w:val="28"/>
          <w:lang w:eastAsia="ar-SA"/>
        </w:rPr>
        <w:t xml:space="preserve"> Решение</w:t>
      </w:r>
      <w:r w:rsidR="00020D0D" w:rsidRPr="00DC13CF">
        <w:rPr>
          <w:rFonts w:eastAsia="Times New Roman"/>
          <w:kern w:val="2"/>
          <w:szCs w:val="28"/>
          <w:lang w:eastAsia="ar-SA"/>
        </w:rPr>
        <w:t xml:space="preserve">, </w:t>
      </w:r>
      <w:r w:rsidR="0068179E" w:rsidRPr="00DC13CF">
        <w:rPr>
          <w:rFonts w:eastAsia="Times New Roman"/>
          <w:kern w:val="2"/>
          <w:szCs w:val="28"/>
          <w:lang w:eastAsia="ar-SA"/>
        </w:rPr>
        <w:t>74</w:t>
      </w:r>
      <w:r w:rsidRPr="00DC13CF">
        <w:rPr>
          <w:rFonts w:eastAsia="Times New Roman"/>
          <w:kern w:val="2"/>
          <w:szCs w:val="28"/>
          <w:lang w:eastAsia="ar-SA"/>
        </w:rPr>
        <w:t xml:space="preserve"> Постановлений Совета. </w:t>
      </w:r>
    </w:p>
    <w:p w:rsidR="001138F0" w:rsidRPr="00DC13CF" w:rsidRDefault="001138F0" w:rsidP="001138F0">
      <w:pPr>
        <w:tabs>
          <w:tab w:val="left" w:pos="0"/>
        </w:tabs>
        <w:ind w:firstLine="851"/>
        <w:jc w:val="both"/>
        <w:rPr>
          <w:rFonts w:eastAsia="Times New Roman"/>
          <w:kern w:val="2"/>
          <w:szCs w:val="28"/>
          <w:lang w:eastAsia="ar-SA"/>
        </w:rPr>
      </w:pPr>
      <w:r w:rsidRPr="00DC13CF">
        <w:rPr>
          <w:rFonts w:eastAsia="Times New Roman"/>
          <w:kern w:val="2"/>
          <w:szCs w:val="28"/>
          <w:lang w:eastAsia="ar-SA"/>
        </w:rPr>
        <w:t>Все нормативные правовые акты обнародованы в специально установленных местах (библиотека, магазины, почта, администрация) и размещены на сайте администрации Скобелевского сельского поселения Гулькевичского района.</w:t>
      </w:r>
    </w:p>
    <w:p w:rsidR="001138F0" w:rsidRPr="00DC13CF" w:rsidRDefault="00EF0FC4" w:rsidP="001138F0">
      <w:pPr>
        <w:widowControl/>
        <w:suppressAutoHyphens w:val="0"/>
        <w:autoSpaceDE w:val="0"/>
        <w:autoSpaceDN w:val="0"/>
        <w:adjustRightInd w:val="0"/>
        <w:ind w:firstLine="80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2023</w:t>
      </w:r>
      <w:r w:rsidR="001138F0" w:rsidRPr="00DC13CF">
        <w:rPr>
          <w:rFonts w:eastAsia="Calibri"/>
          <w:kern w:val="28"/>
          <w:szCs w:val="28"/>
        </w:rPr>
        <w:t xml:space="preserve"> году в адрес главы поселения поступ</w:t>
      </w:r>
      <w:r w:rsidR="00020D0D" w:rsidRPr="00DC13CF">
        <w:rPr>
          <w:rFonts w:eastAsia="Calibri"/>
          <w:kern w:val="28"/>
          <w:szCs w:val="28"/>
        </w:rPr>
        <w:t xml:space="preserve">али </w:t>
      </w:r>
      <w:r w:rsidR="00F8065C" w:rsidRPr="00DC13CF">
        <w:rPr>
          <w:rFonts w:eastAsia="Calibri"/>
          <w:kern w:val="28"/>
          <w:szCs w:val="28"/>
        </w:rPr>
        <w:t xml:space="preserve">письменные </w:t>
      </w:r>
      <w:r w:rsidR="00020D0D" w:rsidRPr="00DC13CF">
        <w:rPr>
          <w:rFonts w:eastAsia="Calibri"/>
          <w:kern w:val="28"/>
          <w:szCs w:val="28"/>
        </w:rPr>
        <w:t>обращения</w:t>
      </w:r>
      <w:r w:rsidR="001138F0" w:rsidRPr="00DC13CF">
        <w:rPr>
          <w:rFonts w:eastAsia="Calibri"/>
          <w:kern w:val="28"/>
          <w:szCs w:val="28"/>
        </w:rPr>
        <w:t xml:space="preserve"> граждан</w:t>
      </w:r>
      <w:r w:rsidR="00F8065C" w:rsidRPr="00DC13CF">
        <w:rPr>
          <w:rFonts w:eastAsia="Calibri"/>
          <w:kern w:val="28"/>
          <w:szCs w:val="28"/>
        </w:rPr>
        <w:t>, на личном приеме главы, также поступали телефонные звонки от жителей на телефон прямой линии главы.</w:t>
      </w:r>
      <w:r w:rsidR="001138F0" w:rsidRPr="00DC13CF">
        <w:rPr>
          <w:rFonts w:eastAsia="Calibri"/>
          <w:kern w:val="28"/>
          <w:szCs w:val="28"/>
        </w:rPr>
        <w:t xml:space="preserve"> </w:t>
      </w:r>
    </w:p>
    <w:p w:rsidR="00573B4A" w:rsidRPr="00DC13CF" w:rsidRDefault="00EF0FC4" w:rsidP="00573B4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2023</w:t>
      </w:r>
      <w:r w:rsidR="00F8065C" w:rsidRPr="00DC13CF">
        <w:rPr>
          <w:rFonts w:eastAsia="Calibri"/>
          <w:kern w:val="28"/>
          <w:szCs w:val="28"/>
        </w:rPr>
        <w:t xml:space="preserve"> году специалистами</w:t>
      </w:r>
      <w:r w:rsidR="001138F0" w:rsidRPr="00DC13CF">
        <w:rPr>
          <w:rFonts w:eastAsia="Calibri"/>
          <w:kern w:val="28"/>
          <w:szCs w:val="28"/>
        </w:rPr>
        <w:t xml:space="preserve"> администрации поселения</w:t>
      </w:r>
      <w:r w:rsidR="00573B4A" w:rsidRPr="00DC13CF">
        <w:rPr>
          <w:rFonts w:eastAsia="Calibri"/>
          <w:kern w:val="28"/>
          <w:szCs w:val="28"/>
        </w:rPr>
        <w:t>:</w:t>
      </w:r>
    </w:p>
    <w:p w:rsidR="001138F0" w:rsidRPr="00DC13CF" w:rsidRDefault="00573B4A" w:rsidP="00573B4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</w:t>
      </w:r>
      <w:r w:rsidR="001138F0" w:rsidRPr="00DC13CF">
        <w:rPr>
          <w:rFonts w:eastAsia="Calibri"/>
          <w:kern w:val="28"/>
          <w:szCs w:val="28"/>
        </w:rPr>
        <w:t xml:space="preserve"> </w:t>
      </w:r>
      <w:r w:rsidR="00D44AF7" w:rsidRPr="00DC13CF">
        <w:rPr>
          <w:rFonts w:eastAsia="Times New Roman"/>
          <w:szCs w:val="28"/>
          <w:lang w:eastAsia="ru-RU"/>
        </w:rPr>
        <w:t xml:space="preserve">были </w:t>
      </w:r>
      <w:r w:rsidRPr="00DC13CF">
        <w:rPr>
          <w:rFonts w:eastAsia="Times New Roman"/>
          <w:szCs w:val="28"/>
          <w:lang w:eastAsia="ru-RU"/>
        </w:rPr>
        <w:t>подгото</w:t>
      </w:r>
      <w:r w:rsidR="00D44AF7" w:rsidRPr="00DC13CF">
        <w:rPr>
          <w:rFonts w:eastAsia="Times New Roman"/>
          <w:szCs w:val="28"/>
          <w:lang w:eastAsia="ru-RU"/>
        </w:rPr>
        <w:t>влены</w:t>
      </w:r>
      <w:r w:rsidR="001138F0" w:rsidRPr="00DC13CF">
        <w:rPr>
          <w:rFonts w:eastAsia="Times New Roman"/>
          <w:szCs w:val="28"/>
          <w:lang w:eastAsia="ru-RU"/>
        </w:rPr>
        <w:t xml:space="preserve"> и </w:t>
      </w:r>
      <w:r w:rsidR="00D44AF7" w:rsidRPr="00DC13CF">
        <w:rPr>
          <w:rFonts w:eastAsia="Times New Roman"/>
          <w:szCs w:val="28"/>
          <w:lang w:eastAsia="ru-RU"/>
        </w:rPr>
        <w:t>приняты распоряжения</w:t>
      </w:r>
      <w:r w:rsidR="001138F0" w:rsidRPr="00DC13CF">
        <w:rPr>
          <w:rFonts w:eastAsia="Times New Roman"/>
          <w:szCs w:val="28"/>
          <w:lang w:eastAsia="ru-RU"/>
        </w:rPr>
        <w:t xml:space="preserve"> по хозяйственной деятельности</w:t>
      </w:r>
      <w:r w:rsidR="00D44AF7" w:rsidRPr="00DC13CF">
        <w:rPr>
          <w:rFonts w:eastAsia="Times New Roman"/>
          <w:szCs w:val="28"/>
          <w:lang w:eastAsia="ru-RU"/>
        </w:rPr>
        <w:t>,</w:t>
      </w:r>
      <w:r w:rsidR="001138F0" w:rsidRPr="00DC13CF">
        <w:rPr>
          <w:rFonts w:eastAsia="Times New Roman"/>
          <w:szCs w:val="28"/>
          <w:lang w:eastAsia="ru-RU"/>
        </w:rPr>
        <w:t xml:space="preserve"> </w:t>
      </w:r>
      <w:r w:rsidR="00D44AF7" w:rsidRPr="00DC13CF">
        <w:rPr>
          <w:rFonts w:eastAsia="Times New Roman"/>
          <w:szCs w:val="28"/>
          <w:lang w:eastAsia="ru-RU"/>
        </w:rPr>
        <w:t>распоряжения</w:t>
      </w:r>
      <w:r w:rsidR="001138F0" w:rsidRPr="00DC13CF">
        <w:rPr>
          <w:rFonts w:eastAsia="Times New Roman"/>
          <w:szCs w:val="28"/>
          <w:lang w:eastAsia="ru-RU"/>
        </w:rPr>
        <w:t xml:space="preserve"> по личному составу</w:t>
      </w:r>
      <w:r w:rsidR="00EF5B8D" w:rsidRPr="00DC13CF">
        <w:rPr>
          <w:rFonts w:eastAsia="Times New Roman"/>
          <w:szCs w:val="28"/>
          <w:lang w:eastAsia="ru-RU"/>
        </w:rPr>
        <w:t xml:space="preserve">, </w:t>
      </w:r>
      <w:r w:rsidR="00830795" w:rsidRPr="00DC13CF">
        <w:rPr>
          <w:rFonts w:eastAsia="Calibri"/>
          <w:kern w:val="28"/>
          <w:szCs w:val="28"/>
        </w:rPr>
        <w:t>документы исходящей информации</w:t>
      </w:r>
      <w:r w:rsidR="001138F0" w:rsidRPr="00DC13CF">
        <w:rPr>
          <w:rFonts w:eastAsia="Times New Roman"/>
          <w:szCs w:val="28"/>
          <w:lang w:eastAsia="ru-RU"/>
        </w:rPr>
        <w:t>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выда</w:t>
      </w:r>
      <w:r w:rsidR="00573B4A" w:rsidRPr="00DC13CF">
        <w:rPr>
          <w:rFonts w:eastAsia="Calibri"/>
          <w:kern w:val="28"/>
          <w:szCs w:val="28"/>
        </w:rPr>
        <w:t>вались справ</w:t>
      </w:r>
      <w:r w:rsidRPr="00DC13CF">
        <w:rPr>
          <w:rFonts w:eastAsia="Calibri"/>
          <w:kern w:val="28"/>
          <w:szCs w:val="28"/>
        </w:rPr>
        <w:t>к</w:t>
      </w:r>
      <w:r w:rsidR="00573B4A" w:rsidRPr="00DC13CF">
        <w:rPr>
          <w:rFonts w:eastAsia="Calibri"/>
          <w:kern w:val="28"/>
          <w:szCs w:val="28"/>
        </w:rPr>
        <w:t>и</w:t>
      </w:r>
      <w:r w:rsidRPr="00DC13CF">
        <w:rPr>
          <w:rFonts w:eastAsia="Calibri"/>
          <w:kern w:val="28"/>
          <w:szCs w:val="28"/>
        </w:rPr>
        <w:t>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</w:t>
      </w:r>
      <w:r w:rsidR="00395754" w:rsidRPr="00DC13CF">
        <w:rPr>
          <w:rFonts w:eastAsia="Calibri"/>
          <w:kern w:val="28"/>
          <w:szCs w:val="28"/>
        </w:rPr>
        <w:t xml:space="preserve"> </w:t>
      </w:r>
      <w:r w:rsidR="00EF5B8D" w:rsidRPr="00DC13CF">
        <w:rPr>
          <w:rFonts w:eastAsia="Calibri"/>
          <w:kern w:val="28"/>
          <w:szCs w:val="28"/>
        </w:rPr>
        <w:t>были сформированы</w:t>
      </w:r>
      <w:r w:rsidR="00395754" w:rsidRPr="00DC13CF">
        <w:rPr>
          <w:rFonts w:eastAsia="Calibri"/>
          <w:kern w:val="28"/>
          <w:szCs w:val="28"/>
        </w:rPr>
        <w:t xml:space="preserve"> и </w:t>
      </w:r>
      <w:r w:rsidR="00EF5B8D" w:rsidRPr="00DC13CF">
        <w:rPr>
          <w:rFonts w:eastAsia="Calibri"/>
          <w:kern w:val="28"/>
          <w:szCs w:val="28"/>
        </w:rPr>
        <w:t>сданы</w:t>
      </w:r>
      <w:r w:rsidR="00395754" w:rsidRPr="00DC13CF">
        <w:rPr>
          <w:rFonts w:eastAsia="Calibri"/>
          <w:kern w:val="28"/>
          <w:szCs w:val="28"/>
        </w:rPr>
        <w:t xml:space="preserve"> в архив </w:t>
      </w:r>
      <w:r w:rsidRPr="00DC13CF">
        <w:rPr>
          <w:rFonts w:eastAsia="Calibri"/>
          <w:kern w:val="28"/>
          <w:szCs w:val="28"/>
        </w:rPr>
        <w:t>дел</w:t>
      </w:r>
      <w:r w:rsidR="00EF5B8D" w:rsidRPr="00DC13CF">
        <w:rPr>
          <w:rFonts w:eastAsia="Calibri"/>
          <w:kern w:val="28"/>
          <w:szCs w:val="28"/>
        </w:rPr>
        <w:t>а</w:t>
      </w:r>
      <w:r w:rsidRPr="00DC13CF">
        <w:rPr>
          <w:rFonts w:eastAsia="Calibri"/>
          <w:kern w:val="28"/>
          <w:szCs w:val="28"/>
        </w:rPr>
        <w:t xml:space="preserve"> постоянного хранения.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течение года в администрации проводились заседания комиссий по урегулированию конфликта интересов, установлению стажа, планерные совещания и круглые столы при главе Скобелевского сельского поселения. Встречи, собрания граждан.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На территории поселения осуществляют деятельность 5 общественных объединений:</w:t>
      </w:r>
    </w:p>
    <w:p w:rsidR="007B47DB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993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1) два первичных</w:t>
      </w:r>
      <w:r w:rsidR="007B47DB" w:rsidRPr="00DC13CF">
        <w:rPr>
          <w:rFonts w:eastAsia="Calibri"/>
          <w:kern w:val="28"/>
          <w:szCs w:val="28"/>
        </w:rPr>
        <w:t xml:space="preserve"> отделения партии Единая Россия;</w:t>
      </w:r>
      <w:r w:rsidRPr="00DC13CF">
        <w:rPr>
          <w:rFonts w:eastAsia="Calibri"/>
          <w:kern w:val="28"/>
          <w:szCs w:val="28"/>
        </w:rPr>
        <w:t xml:space="preserve">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993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2) первичная ветеранская организация Скобелевского сельского поселения;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993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3) территориальные органы самоуправления (4 ТОС);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993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4) </w:t>
      </w:r>
      <w:proofErr w:type="spellStart"/>
      <w:r w:rsidR="003C4A75" w:rsidRPr="00DC13CF">
        <w:rPr>
          <w:rFonts w:eastAsia="Calibri"/>
          <w:kern w:val="28"/>
          <w:szCs w:val="28"/>
        </w:rPr>
        <w:t>Армавирская</w:t>
      </w:r>
      <w:proofErr w:type="spellEnd"/>
      <w:r w:rsidR="003C4A75" w:rsidRPr="00DC13CF">
        <w:rPr>
          <w:rFonts w:eastAsia="Calibri"/>
          <w:kern w:val="28"/>
          <w:szCs w:val="28"/>
        </w:rPr>
        <w:t xml:space="preserve"> Епархия Русской Православной церкви;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left="993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5) хуторское казачье общество Скобелевское (68 чел).</w:t>
      </w:r>
    </w:p>
    <w:p w:rsidR="00870D3A" w:rsidRPr="00DC13CF" w:rsidRDefault="00870D3A" w:rsidP="001138F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Утверждение, исполнение и контроль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lastRenderedPageBreak/>
        <w:t>за исполнением бюджета поселения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color w:val="00B050"/>
          <w:kern w:val="28"/>
          <w:szCs w:val="28"/>
        </w:rPr>
      </w:pPr>
    </w:p>
    <w:p w:rsidR="00870D3A" w:rsidRPr="00DC13CF" w:rsidRDefault="007A0F32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Бюджет поселения на 2023</w:t>
      </w:r>
      <w:r w:rsidR="001138F0" w:rsidRPr="00DC13CF">
        <w:rPr>
          <w:rFonts w:eastAsia="Calibri"/>
          <w:kern w:val="28"/>
          <w:szCs w:val="28"/>
        </w:rPr>
        <w:t xml:space="preserve"> год был утверждён решением Совета Скобелевского сельского поселения </w:t>
      </w:r>
      <w:r w:rsidR="007D25E9" w:rsidRPr="00DC13CF">
        <w:rPr>
          <w:rFonts w:eastAsia="Calibri"/>
          <w:kern w:val="28"/>
          <w:szCs w:val="28"/>
        </w:rPr>
        <w:t>от</w:t>
      </w:r>
      <w:r w:rsidR="001138F0" w:rsidRPr="00DC13CF">
        <w:rPr>
          <w:rFonts w:eastAsia="Calibri"/>
          <w:kern w:val="28"/>
          <w:szCs w:val="28"/>
        </w:rPr>
        <w:t xml:space="preserve"> </w:t>
      </w:r>
      <w:r w:rsidR="007D25E9" w:rsidRPr="00DC13CF">
        <w:rPr>
          <w:rFonts w:eastAsia="Calibri"/>
          <w:kern w:val="28"/>
          <w:szCs w:val="28"/>
        </w:rPr>
        <w:t>16.12.2022 года в объёме 8932,8 тыс. руб. по доходам и 8932,8 тыс</w:t>
      </w:r>
      <w:r w:rsidR="00870D3A" w:rsidRPr="00DC13CF">
        <w:rPr>
          <w:rFonts w:eastAsia="Calibri"/>
          <w:kern w:val="28"/>
          <w:szCs w:val="28"/>
        </w:rPr>
        <w:t xml:space="preserve">. руб. по расходам. 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Из этих средств </w:t>
      </w:r>
      <w:r w:rsidR="007D25E9" w:rsidRPr="00DC13CF">
        <w:rPr>
          <w:rFonts w:eastAsia="Calibri"/>
          <w:kern w:val="28"/>
          <w:szCs w:val="28"/>
        </w:rPr>
        <w:t xml:space="preserve">7018,9 </w:t>
      </w:r>
      <w:r w:rsidR="00682681" w:rsidRPr="00DC13CF">
        <w:rPr>
          <w:rFonts w:eastAsia="Calibri"/>
          <w:kern w:val="28"/>
          <w:szCs w:val="28"/>
        </w:rPr>
        <w:t xml:space="preserve">тыс. руб. </w:t>
      </w:r>
      <w:r w:rsidRPr="00DC13CF">
        <w:rPr>
          <w:rFonts w:eastAsia="Calibri"/>
          <w:kern w:val="28"/>
          <w:szCs w:val="28"/>
        </w:rPr>
        <w:t xml:space="preserve">составили собственные доходы бюджета поселения, </w:t>
      </w:r>
      <w:r w:rsidR="007912CE" w:rsidRPr="00DC13CF">
        <w:rPr>
          <w:rFonts w:eastAsia="Calibri"/>
          <w:kern w:val="28"/>
          <w:szCs w:val="28"/>
        </w:rPr>
        <w:t>в состав которых вошли</w:t>
      </w:r>
      <w:r w:rsidRPr="00DC13CF">
        <w:rPr>
          <w:rFonts w:eastAsia="Calibri"/>
          <w:kern w:val="28"/>
          <w:szCs w:val="28"/>
        </w:rPr>
        <w:t xml:space="preserve">: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акцизы на нефтепродукты –</w:t>
      </w:r>
      <w:r w:rsidR="00682681" w:rsidRPr="00DC13CF">
        <w:rPr>
          <w:rFonts w:eastAsia="Calibri"/>
          <w:kern w:val="28"/>
          <w:szCs w:val="28"/>
        </w:rPr>
        <w:t xml:space="preserve"> 1422,4 </w:t>
      </w:r>
      <w:r w:rsidRPr="00DC13CF">
        <w:rPr>
          <w:rFonts w:eastAsia="Calibri"/>
          <w:kern w:val="28"/>
          <w:szCs w:val="28"/>
        </w:rPr>
        <w:t xml:space="preserve">тыс. руб.;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НДФЛ – </w:t>
      </w:r>
      <w:r w:rsidR="002968EB" w:rsidRPr="00DC13CF">
        <w:rPr>
          <w:rFonts w:eastAsia="Calibri"/>
          <w:kern w:val="28"/>
          <w:szCs w:val="28"/>
        </w:rPr>
        <w:t xml:space="preserve">510,0 </w:t>
      </w:r>
      <w:r w:rsidRPr="00DC13CF">
        <w:rPr>
          <w:rFonts w:eastAsia="Calibri"/>
          <w:kern w:val="28"/>
          <w:szCs w:val="28"/>
        </w:rPr>
        <w:t xml:space="preserve"> тыс. руб.;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ЕСХН – </w:t>
      </w:r>
      <w:r w:rsidR="002968EB" w:rsidRPr="00DC13CF">
        <w:rPr>
          <w:rFonts w:eastAsia="Calibri"/>
          <w:kern w:val="28"/>
          <w:szCs w:val="28"/>
        </w:rPr>
        <w:t xml:space="preserve">2700,0 </w:t>
      </w:r>
      <w:r w:rsidRPr="00DC13CF">
        <w:rPr>
          <w:rFonts w:eastAsia="Calibri"/>
          <w:kern w:val="28"/>
          <w:szCs w:val="28"/>
        </w:rPr>
        <w:t xml:space="preserve"> тыс. руб.;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налог на имущество физических лиц – </w:t>
      </w:r>
      <w:r w:rsidR="002968EB" w:rsidRPr="00DC13CF">
        <w:rPr>
          <w:rFonts w:eastAsia="Calibri"/>
          <w:kern w:val="28"/>
          <w:szCs w:val="28"/>
        </w:rPr>
        <w:t xml:space="preserve">500,0 </w:t>
      </w:r>
      <w:r w:rsidRPr="00DC13CF">
        <w:rPr>
          <w:rFonts w:eastAsia="Calibri"/>
          <w:kern w:val="28"/>
          <w:szCs w:val="28"/>
        </w:rPr>
        <w:t xml:space="preserve">тыс. руб.;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земельный налог – </w:t>
      </w:r>
      <w:r w:rsidR="002968EB" w:rsidRPr="00DC13CF">
        <w:rPr>
          <w:rFonts w:eastAsia="Calibri"/>
          <w:kern w:val="28"/>
          <w:szCs w:val="28"/>
        </w:rPr>
        <w:t>1870,0</w:t>
      </w:r>
      <w:r w:rsidRPr="00DC13CF">
        <w:rPr>
          <w:rFonts w:eastAsia="Calibri"/>
          <w:kern w:val="28"/>
          <w:szCs w:val="28"/>
        </w:rPr>
        <w:t xml:space="preserve"> тыс. руб.; </w:t>
      </w:r>
    </w:p>
    <w:p w:rsidR="001138F0" w:rsidRPr="00DC13CF" w:rsidRDefault="001138F0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арендная плата за аренду муниципального имущества (газопроводы среднего давления хуторов Спорны</w:t>
      </w:r>
      <w:r w:rsidR="00227E29" w:rsidRPr="00DC13CF">
        <w:rPr>
          <w:rFonts w:eastAsia="Calibri"/>
          <w:kern w:val="28"/>
          <w:szCs w:val="28"/>
        </w:rPr>
        <w:t>й и Журавлёв) – 10,1 тыс. руб.;</w:t>
      </w:r>
    </w:p>
    <w:p w:rsidR="00227E29" w:rsidRPr="00DC13CF" w:rsidRDefault="007912CE" w:rsidP="00B13CBA">
      <w:pPr>
        <w:widowControl/>
        <w:suppressAutoHyphens w:val="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прочие доходы (подключение мобильного</w:t>
      </w:r>
      <w:r w:rsidR="00227E29" w:rsidRPr="00DC13CF">
        <w:rPr>
          <w:rFonts w:eastAsia="Calibri"/>
          <w:kern w:val="28"/>
          <w:szCs w:val="28"/>
        </w:rPr>
        <w:t xml:space="preserve"> банк</w:t>
      </w:r>
      <w:r w:rsidRPr="00DC13CF">
        <w:rPr>
          <w:rFonts w:eastAsia="Calibri"/>
          <w:kern w:val="28"/>
          <w:szCs w:val="28"/>
        </w:rPr>
        <w:t>а</w:t>
      </w:r>
      <w:r w:rsidR="00227E29" w:rsidRPr="00DC13CF">
        <w:rPr>
          <w:rFonts w:eastAsia="Calibri"/>
          <w:kern w:val="28"/>
          <w:szCs w:val="28"/>
        </w:rPr>
        <w:t>) – 6,4 тыс</w:t>
      </w:r>
      <w:proofErr w:type="gramStart"/>
      <w:r w:rsidR="00227E29" w:rsidRPr="00DC13CF">
        <w:rPr>
          <w:rFonts w:eastAsia="Calibri"/>
          <w:kern w:val="28"/>
          <w:szCs w:val="28"/>
        </w:rPr>
        <w:t>.р</w:t>
      </w:r>
      <w:proofErr w:type="gramEnd"/>
      <w:r w:rsidR="00227E29" w:rsidRPr="00DC13CF">
        <w:rPr>
          <w:rFonts w:eastAsia="Calibri"/>
          <w:kern w:val="28"/>
          <w:szCs w:val="28"/>
        </w:rPr>
        <w:t>уб.</w:t>
      </w:r>
    </w:p>
    <w:p w:rsidR="00095386" w:rsidRPr="00DC13CF" w:rsidRDefault="006C4C47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Безвозмездные поступления в виде дотаций, субсидий и субвенций зачисляемые в бюджет поселения  остались на уровне 2022 года </w:t>
      </w:r>
      <w:r w:rsidR="00B13CBA" w:rsidRPr="00DC13CF">
        <w:rPr>
          <w:rFonts w:eastAsia="Calibri"/>
          <w:kern w:val="28"/>
          <w:szCs w:val="28"/>
        </w:rPr>
        <w:t xml:space="preserve">и составили </w:t>
      </w:r>
      <w:r w:rsidRPr="00DC13CF">
        <w:rPr>
          <w:rFonts w:eastAsia="Calibri"/>
          <w:kern w:val="28"/>
          <w:szCs w:val="28"/>
        </w:rPr>
        <w:t>1654,2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 xml:space="preserve">уб.. </w:t>
      </w:r>
    </w:p>
    <w:p w:rsidR="00095386" w:rsidRPr="00DC13CF" w:rsidRDefault="00B13CBA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</w:t>
      </w:r>
      <w:r w:rsidR="00095386" w:rsidRPr="00DC13CF">
        <w:rPr>
          <w:rFonts w:eastAsia="Calibri"/>
          <w:kern w:val="28"/>
          <w:szCs w:val="28"/>
        </w:rPr>
        <w:t xml:space="preserve"> течение отчетного периода в бюджет поселения поступили дополнительные средства к ранее </w:t>
      </w:r>
      <w:proofErr w:type="gramStart"/>
      <w:r w:rsidR="00095386" w:rsidRPr="00DC13CF">
        <w:rPr>
          <w:rFonts w:eastAsia="Calibri"/>
          <w:kern w:val="28"/>
          <w:szCs w:val="28"/>
        </w:rPr>
        <w:t>запланированным</w:t>
      </w:r>
      <w:proofErr w:type="gramEnd"/>
      <w:r w:rsidR="00095386" w:rsidRPr="00DC13CF">
        <w:rPr>
          <w:rFonts w:eastAsia="Calibri"/>
          <w:kern w:val="28"/>
          <w:szCs w:val="28"/>
        </w:rPr>
        <w:t xml:space="preserve"> из состава собственных доходов на сумму 1019,4 тыс. руб. за счет следующих доходных источников: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-ЕСХН увеличение к плану на 765,7 тыс. руб.;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НДФЛ </w:t>
      </w:r>
      <w:r w:rsidR="00335B65" w:rsidRPr="00DC13CF">
        <w:rPr>
          <w:rFonts w:eastAsia="Calibri"/>
          <w:kern w:val="28"/>
          <w:szCs w:val="28"/>
        </w:rPr>
        <w:t xml:space="preserve">увеличение </w:t>
      </w:r>
      <w:r w:rsidRPr="00DC13CF">
        <w:rPr>
          <w:rFonts w:eastAsia="Calibri"/>
          <w:kern w:val="28"/>
          <w:szCs w:val="28"/>
        </w:rPr>
        <w:t>на 56,8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>уб;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-имущество физических лиц </w:t>
      </w:r>
      <w:r w:rsidR="00335B65" w:rsidRPr="00DC13CF">
        <w:rPr>
          <w:rFonts w:eastAsia="Calibri"/>
          <w:kern w:val="28"/>
          <w:szCs w:val="28"/>
        </w:rPr>
        <w:t xml:space="preserve">увеличение </w:t>
      </w:r>
      <w:r w:rsidRPr="00DC13CF">
        <w:rPr>
          <w:rFonts w:eastAsia="Calibri"/>
          <w:kern w:val="28"/>
          <w:szCs w:val="28"/>
        </w:rPr>
        <w:t>на 93,0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>уб.;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- земельный налог физических лиц </w:t>
      </w:r>
      <w:r w:rsidR="00335B65" w:rsidRPr="00DC13CF">
        <w:rPr>
          <w:rFonts w:eastAsia="Calibri"/>
          <w:kern w:val="28"/>
          <w:szCs w:val="28"/>
        </w:rPr>
        <w:t xml:space="preserve">увеличение </w:t>
      </w:r>
      <w:r w:rsidRPr="00DC13CF">
        <w:rPr>
          <w:rFonts w:eastAsia="Calibri"/>
          <w:kern w:val="28"/>
          <w:szCs w:val="28"/>
        </w:rPr>
        <w:t>на 101,6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>уб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Так же на конец отчетного года плановые назначения бюджета поселения были скорректированы по безвозмездным поступлениям из других бюджетов:</w:t>
      </w:r>
    </w:p>
    <w:p w:rsidR="00095386" w:rsidRPr="00DC13CF" w:rsidRDefault="00095386" w:rsidP="00095386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поступили межбюджетные трансферты в сумме 2500,0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 xml:space="preserve">уб. на приобретение трактора </w:t>
      </w:r>
      <w:proofErr w:type="spellStart"/>
      <w:r w:rsidRPr="00DC13CF">
        <w:rPr>
          <w:rFonts w:eastAsia="Calibri"/>
          <w:kern w:val="28"/>
          <w:szCs w:val="28"/>
        </w:rPr>
        <w:t>Беларус</w:t>
      </w:r>
      <w:proofErr w:type="spellEnd"/>
      <w:r w:rsidRPr="00DC13CF">
        <w:rPr>
          <w:rFonts w:eastAsia="Calibri"/>
          <w:kern w:val="28"/>
          <w:szCs w:val="28"/>
        </w:rPr>
        <w:t xml:space="preserve"> с навесным оборудованием;</w:t>
      </w:r>
    </w:p>
    <w:p w:rsidR="005619B1" w:rsidRPr="00DC13CF" w:rsidRDefault="00095386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- поступили субсидии из районного бюджета в размере 200,0 тыс</w:t>
      </w:r>
      <w:proofErr w:type="gramStart"/>
      <w:r w:rsidRPr="00DC13CF">
        <w:rPr>
          <w:rFonts w:eastAsia="Calibri"/>
          <w:kern w:val="28"/>
          <w:szCs w:val="28"/>
        </w:rPr>
        <w:t>.р</w:t>
      </w:r>
      <w:proofErr w:type="gramEnd"/>
      <w:r w:rsidRPr="00DC13CF">
        <w:rPr>
          <w:rFonts w:eastAsia="Calibri"/>
          <w:kern w:val="28"/>
          <w:szCs w:val="28"/>
        </w:rPr>
        <w:t>уб. на изготовлени</w:t>
      </w:r>
      <w:r w:rsidR="00335B65" w:rsidRPr="00DC13CF">
        <w:rPr>
          <w:rFonts w:eastAsia="Calibri"/>
          <w:kern w:val="28"/>
          <w:szCs w:val="28"/>
        </w:rPr>
        <w:t>е схемы газификации х. Борисов</w:t>
      </w:r>
      <w:r w:rsidR="005619B1" w:rsidRPr="00DC13CF">
        <w:rPr>
          <w:rFonts w:eastAsia="Calibri"/>
          <w:kern w:val="28"/>
          <w:szCs w:val="28"/>
        </w:rPr>
        <w:t>.</w:t>
      </w:r>
    </w:p>
    <w:p w:rsidR="009430BA" w:rsidRPr="00DC13CF" w:rsidRDefault="003F6827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целом</w:t>
      </w:r>
      <w:r w:rsidR="00335B65" w:rsidRPr="00DC13CF">
        <w:rPr>
          <w:rFonts w:eastAsia="Calibri"/>
          <w:kern w:val="28"/>
          <w:szCs w:val="28"/>
        </w:rPr>
        <w:t>,</w:t>
      </w:r>
      <w:r w:rsidRPr="00DC13CF">
        <w:rPr>
          <w:rFonts w:eastAsia="Calibri"/>
          <w:kern w:val="28"/>
          <w:szCs w:val="28"/>
        </w:rPr>
        <w:t xml:space="preserve"> на конец финансового года плановые назначения бюджета </w:t>
      </w:r>
      <w:r w:rsidRPr="00DC13CF">
        <w:rPr>
          <w:rFonts w:eastAsia="Calibri"/>
          <w:b/>
          <w:kern w:val="28"/>
          <w:szCs w:val="28"/>
        </w:rPr>
        <w:t>по доходам</w:t>
      </w:r>
      <w:r w:rsidRPr="00DC13CF">
        <w:rPr>
          <w:rFonts w:eastAsia="Calibri"/>
          <w:kern w:val="28"/>
          <w:szCs w:val="28"/>
        </w:rPr>
        <w:t xml:space="preserve"> были скорректированы до 12486,1 тыс. руб.</w:t>
      </w:r>
      <w:r w:rsidR="009430BA" w:rsidRPr="00DC13CF">
        <w:rPr>
          <w:rFonts w:eastAsia="Calibri"/>
          <w:kern w:val="28"/>
          <w:szCs w:val="28"/>
        </w:rPr>
        <w:t xml:space="preserve">, а </w:t>
      </w:r>
      <w:r w:rsidRPr="00DC13CF">
        <w:rPr>
          <w:rFonts w:eastAsia="Calibri"/>
          <w:kern w:val="28"/>
          <w:szCs w:val="28"/>
        </w:rPr>
        <w:t xml:space="preserve"> исполнен бюджет в объёме 12956,1 тыс. руб. – 103,7 %. </w:t>
      </w:r>
    </w:p>
    <w:p w:rsidR="001138F0" w:rsidRPr="00DC13CF" w:rsidRDefault="003F6827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Бюджет </w:t>
      </w:r>
      <w:r w:rsidRPr="00DC13CF">
        <w:rPr>
          <w:rFonts w:eastAsia="Calibri"/>
          <w:b/>
          <w:kern w:val="28"/>
          <w:szCs w:val="28"/>
        </w:rPr>
        <w:t>по расходам</w:t>
      </w:r>
      <w:r w:rsidRPr="00DC13CF">
        <w:rPr>
          <w:rFonts w:eastAsia="Calibri"/>
          <w:kern w:val="28"/>
          <w:szCs w:val="28"/>
        </w:rPr>
        <w:t xml:space="preserve"> при </w:t>
      </w:r>
      <w:proofErr w:type="gramStart"/>
      <w:r w:rsidRPr="00DC13CF">
        <w:rPr>
          <w:rFonts w:eastAsia="Calibri"/>
          <w:kern w:val="28"/>
          <w:szCs w:val="28"/>
        </w:rPr>
        <w:t>плановых</w:t>
      </w:r>
      <w:proofErr w:type="gramEnd"/>
      <w:r w:rsidRPr="00DC13CF">
        <w:rPr>
          <w:rFonts w:eastAsia="Calibri"/>
          <w:kern w:val="28"/>
          <w:szCs w:val="28"/>
        </w:rPr>
        <w:t xml:space="preserve"> назначения в сумме 13606,9 тыс. руб., исполнение составило 12500,9 тыс. руб., что составляет соответственно 91,9 % соответственно к уточненным годовым бюджетным назначениям.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Организация в границах поселения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электро-, тепл</w:t>
      </w:r>
      <w:proofErr w:type="gramStart"/>
      <w:r w:rsidRPr="00DC13CF">
        <w:rPr>
          <w:rFonts w:eastAsia="Calibri"/>
          <w:b/>
          <w:kern w:val="28"/>
          <w:szCs w:val="28"/>
        </w:rPr>
        <w:t>о-</w:t>
      </w:r>
      <w:proofErr w:type="gramEnd"/>
      <w:r w:rsidRPr="00DC13CF">
        <w:rPr>
          <w:rFonts w:eastAsia="Calibri"/>
          <w:b/>
          <w:kern w:val="28"/>
          <w:szCs w:val="28"/>
        </w:rPr>
        <w:t>, газо- и  водоснабжения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Calibri"/>
          <w:color w:val="00B050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Как и в прежние годы, на территории поселения услуги населению в сферах электр</w:t>
      </w:r>
      <w:proofErr w:type="gramStart"/>
      <w:r w:rsidRPr="00DC13CF">
        <w:rPr>
          <w:rFonts w:eastAsia="Calibri"/>
          <w:kern w:val="28"/>
          <w:szCs w:val="28"/>
        </w:rPr>
        <w:t>о-</w:t>
      </w:r>
      <w:proofErr w:type="gramEnd"/>
      <w:r w:rsidRPr="00DC13CF">
        <w:rPr>
          <w:rFonts w:eastAsia="Calibri"/>
          <w:kern w:val="28"/>
          <w:szCs w:val="28"/>
        </w:rPr>
        <w:t>, газо- и  водоснабжения оказывают следующие предприятия:</w:t>
      </w:r>
    </w:p>
    <w:p w:rsidR="001138F0" w:rsidRPr="00DC13CF" w:rsidRDefault="001138F0" w:rsidP="001138F0">
      <w:pPr>
        <w:widowControl/>
        <w:numPr>
          <w:ilvl w:val="0"/>
          <w:numId w:val="7"/>
        </w:numPr>
        <w:tabs>
          <w:tab w:val="num" w:pos="-3544"/>
          <w:tab w:val="left" w:pos="300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в сфере водоснабжения – муниципальное предприятие «Водоканал»;</w:t>
      </w:r>
    </w:p>
    <w:p w:rsidR="001138F0" w:rsidRPr="00DC13CF" w:rsidRDefault="001138F0" w:rsidP="001138F0">
      <w:pPr>
        <w:widowControl/>
        <w:numPr>
          <w:ilvl w:val="0"/>
          <w:numId w:val="7"/>
        </w:numPr>
        <w:tabs>
          <w:tab w:val="num" w:pos="-3544"/>
          <w:tab w:val="left" w:pos="300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lastRenderedPageBreak/>
        <w:t>в сфере электроснабжения – Гулькевичский участок ПАО "Кубаньэнергосбыт", Гулькевичский участок Армавирских электрических сетей – филиал ПАО «Кубаньэнерго»;</w:t>
      </w:r>
    </w:p>
    <w:p w:rsidR="001138F0" w:rsidRPr="00DC13CF" w:rsidRDefault="001138F0" w:rsidP="001138F0">
      <w:pPr>
        <w:widowControl/>
        <w:numPr>
          <w:ilvl w:val="0"/>
          <w:numId w:val="7"/>
        </w:numPr>
        <w:tabs>
          <w:tab w:val="left" w:pos="-3828"/>
          <w:tab w:val="num" w:pos="-3686"/>
          <w:tab w:val="num" w:pos="-3544"/>
          <w:tab w:val="left" w:pos="284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в сфере газоснабжения – филиал №5 ПАО «Газпром газораспределение Краснодар» </w:t>
      </w:r>
      <w:proofErr w:type="gramStart"/>
      <w:r w:rsidRPr="00DC13CF">
        <w:rPr>
          <w:rFonts w:eastAsia="Calibri"/>
          <w:kern w:val="28"/>
          <w:szCs w:val="28"/>
        </w:rPr>
        <w:t>и  ООО</w:t>
      </w:r>
      <w:proofErr w:type="gramEnd"/>
      <w:r w:rsidRPr="00DC13CF">
        <w:rPr>
          <w:rFonts w:eastAsia="Calibri"/>
          <w:kern w:val="28"/>
          <w:szCs w:val="28"/>
        </w:rPr>
        <w:t xml:space="preserve"> «Газпром межрегионгаз Краснодар» по Гулькевичскому району;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Силами МП «Водоканал» МО Гулькевичский район проводились аварийные</w:t>
      </w:r>
      <w:r w:rsidRPr="00DC13CF">
        <w:rPr>
          <w:szCs w:val="28"/>
        </w:rPr>
        <w:t xml:space="preserve"> </w:t>
      </w:r>
      <w:r w:rsidRPr="00DC13CF">
        <w:rPr>
          <w:rFonts w:eastAsia="Calibri"/>
          <w:kern w:val="28"/>
          <w:szCs w:val="28"/>
        </w:rPr>
        <w:t xml:space="preserve">и текущие ремонты водопроводных сетей  в ст. Скобелевской и в хуторах поселения. 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Силами работников РЭС проводились аварийные и текущие ремонты линий электропередачи (ЛЭП). </w:t>
      </w:r>
    </w:p>
    <w:p w:rsidR="006A0D3E" w:rsidRPr="00DC13CF" w:rsidRDefault="006A0D3E" w:rsidP="001138F0">
      <w:pPr>
        <w:widowControl/>
        <w:suppressAutoHyphens w:val="0"/>
        <w:jc w:val="center"/>
        <w:rPr>
          <w:rFonts w:eastAsia="Calibri"/>
          <w:b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Дорожная деятельность в отношении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автомобильных дорог местного значения</w:t>
      </w:r>
    </w:p>
    <w:p w:rsidR="006D4BD5" w:rsidRPr="00DC13CF" w:rsidRDefault="006D4BD5" w:rsidP="001138F0">
      <w:pPr>
        <w:widowControl/>
        <w:suppressAutoHyphens w:val="0"/>
        <w:ind w:firstLine="800"/>
        <w:jc w:val="both"/>
        <w:rPr>
          <w:rFonts w:eastAsia="Calibri"/>
          <w:kern w:val="28"/>
          <w:szCs w:val="28"/>
        </w:rPr>
      </w:pPr>
    </w:p>
    <w:p w:rsidR="001138F0" w:rsidRPr="00DC13CF" w:rsidRDefault="001138F0" w:rsidP="001138F0">
      <w:pPr>
        <w:widowControl/>
        <w:suppressAutoHyphens w:val="0"/>
        <w:ind w:firstLine="80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 Содержание и обслуживание автомобильных дорог поселения мы по-прежнему обеспечиваем силами администрации поселения с использованием муниципального трактора «Беларус-82.1» (СЛАЙД), двух отвалов для очистки дорог от снега в зимнее время, пескоразбрасывателя для борьбы со скользкостью. В летнее время с помощью этого же трактора и прицепной роторной косилки ведётся обкашивание обочин дорог и борьба с сорной растительностью (СЛАЙД)   там, где это требуется.</w:t>
      </w:r>
    </w:p>
    <w:p w:rsidR="006A0556" w:rsidRPr="00DC13CF" w:rsidRDefault="006A0556" w:rsidP="001138F0">
      <w:pPr>
        <w:widowControl/>
        <w:suppressAutoHyphens w:val="0"/>
        <w:ind w:firstLine="80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В течение года выполнялись работы по ремонту </w:t>
      </w:r>
      <w:r w:rsidR="005C4179" w:rsidRPr="00DC13CF">
        <w:rPr>
          <w:rFonts w:eastAsia="Calibri"/>
          <w:kern w:val="28"/>
          <w:szCs w:val="28"/>
        </w:rPr>
        <w:t xml:space="preserve">и обслуживанию </w:t>
      </w:r>
      <w:r w:rsidRPr="00DC13CF">
        <w:rPr>
          <w:rFonts w:eastAsia="Calibri"/>
          <w:kern w:val="28"/>
          <w:szCs w:val="28"/>
        </w:rPr>
        <w:t>существующих линий уличного освещения</w:t>
      </w:r>
      <w:r w:rsidR="005C4179" w:rsidRPr="00DC13CF">
        <w:rPr>
          <w:rFonts w:eastAsia="Calibri"/>
          <w:kern w:val="28"/>
          <w:szCs w:val="28"/>
        </w:rPr>
        <w:t>.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  <w:r w:rsidRPr="00DC13CF">
        <w:rPr>
          <w:rFonts w:eastAsia="Times New Roman"/>
          <w:kern w:val="28"/>
          <w:szCs w:val="28"/>
          <w:lang w:eastAsia="ru-RU"/>
        </w:rPr>
        <w:t>В течение отчетного года были выполнены следующие</w:t>
      </w:r>
      <w:r w:rsidR="000E411E" w:rsidRPr="00DC13CF">
        <w:rPr>
          <w:rFonts w:eastAsia="Times New Roman"/>
          <w:kern w:val="28"/>
          <w:szCs w:val="28"/>
          <w:lang w:eastAsia="ru-RU"/>
        </w:rPr>
        <w:t xml:space="preserve"> работы</w:t>
      </w:r>
      <w:r w:rsidRPr="00DC13CF">
        <w:rPr>
          <w:rFonts w:eastAsia="Times New Roman"/>
          <w:kern w:val="28"/>
          <w:szCs w:val="28"/>
          <w:lang w:eastAsia="ru-RU"/>
        </w:rPr>
        <w:t xml:space="preserve"> </w:t>
      </w:r>
      <w:r w:rsidR="000E411E" w:rsidRPr="00DC13CF">
        <w:rPr>
          <w:rFonts w:eastAsia="Times New Roman"/>
          <w:kern w:val="28"/>
          <w:szCs w:val="28"/>
          <w:lang w:eastAsia="ru-RU"/>
        </w:rPr>
        <w:t>по обеспечению</w:t>
      </w:r>
      <w:r w:rsidR="00B403A9" w:rsidRPr="00DC13CF">
        <w:rPr>
          <w:rFonts w:eastAsia="Times New Roman"/>
          <w:kern w:val="28"/>
          <w:szCs w:val="28"/>
          <w:lang w:eastAsia="ru-RU"/>
        </w:rPr>
        <w:t xml:space="preserve"> дорожной деятельности в отношении</w:t>
      </w:r>
      <w:r w:rsidR="000E411E" w:rsidRPr="00DC13CF">
        <w:rPr>
          <w:rFonts w:eastAsia="Times New Roman"/>
          <w:kern w:val="28"/>
          <w:szCs w:val="28"/>
          <w:lang w:eastAsia="ru-RU"/>
        </w:rPr>
        <w:t xml:space="preserve"> автомобильных дорог общего пользования</w:t>
      </w:r>
      <w:r w:rsidRPr="00DC13CF">
        <w:rPr>
          <w:rFonts w:eastAsia="Times New Roman"/>
          <w:kern w:val="28"/>
          <w:szCs w:val="28"/>
          <w:lang w:eastAsia="ru-RU"/>
        </w:rPr>
        <w:t>:</w:t>
      </w:r>
    </w:p>
    <w:p w:rsidR="005C4179" w:rsidRPr="00DC13CF" w:rsidRDefault="005C4179" w:rsidP="001138F0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  <w:r w:rsidRPr="00DC13CF">
        <w:rPr>
          <w:rFonts w:eastAsia="Times New Roman"/>
          <w:kern w:val="28"/>
          <w:szCs w:val="28"/>
          <w:lang w:eastAsia="ru-RU"/>
        </w:rPr>
        <w:t>-приобретались и устанавливались дорожные знаки;</w:t>
      </w:r>
    </w:p>
    <w:p w:rsidR="005C4179" w:rsidRPr="00DC13CF" w:rsidRDefault="005C4179" w:rsidP="001138F0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  <w:r w:rsidRPr="00DC13CF">
        <w:rPr>
          <w:rFonts w:eastAsia="Times New Roman"/>
          <w:kern w:val="28"/>
          <w:szCs w:val="28"/>
          <w:lang w:eastAsia="ru-RU"/>
        </w:rPr>
        <w:t xml:space="preserve">-наносилась </w:t>
      </w:r>
      <w:r w:rsidR="00302A46" w:rsidRPr="00DC13CF">
        <w:rPr>
          <w:rFonts w:eastAsia="Times New Roman"/>
          <w:kern w:val="28"/>
          <w:szCs w:val="28"/>
          <w:lang w:eastAsia="ru-RU"/>
        </w:rPr>
        <w:t xml:space="preserve">осевая </w:t>
      </w:r>
      <w:r w:rsidRPr="00DC13CF">
        <w:rPr>
          <w:rFonts w:eastAsia="Times New Roman"/>
          <w:kern w:val="28"/>
          <w:szCs w:val="28"/>
          <w:lang w:eastAsia="ru-RU"/>
        </w:rPr>
        <w:t xml:space="preserve">дорожная разметка </w:t>
      </w:r>
      <w:r w:rsidR="00302A46" w:rsidRPr="00DC13CF">
        <w:rPr>
          <w:rFonts w:eastAsia="Times New Roman"/>
          <w:kern w:val="28"/>
          <w:szCs w:val="28"/>
          <w:lang w:eastAsia="ru-RU"/>
        </w:rPr>
        <w:t xml:space="preserve">и разметка </w:t>
      </w:r>
      <w:r w:rsidRPr="00DC13CF">
        <w:rPr>
          <w:rFonts w:eastAsia="Times New Roman"/>
          <w:kern w:val="28"/>
          <w:szCs w:val="28"/>
          <w:lang w:eastAsia="ru-RU"/>
        </w:rPr>
        <w:t>пешеходных переходов</w:t>
      </w:r>
    </w:p>
    <w:p w:rsidR="00350BD0" w:rsidRPr="00DC13CF" w:rsidRDefault="00024AA2" w:rsidP="00302A46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  <w:r w:rsidRPr="00DC13CF">
        <w:rPr>
          <w:rFonts w:eastAsia="Times New Roman"/>
          <w:kern w:val="28"/>
          <w:szCs w:val="28"/>
          <w:lang w:eastAsia="ru-RU"/>
        </w:rPr>
        <w:t>- ремонт тротуара</w:t>
      </w:r>
      <w:r w:rsidR="002922CE" w:rsidRPr="00DC13CF">
        <w:rPr>
          <w:rFonts w:eastAsia="Times New Roman"/>
          <w:kern w:val="28"/>
          <w:szCs w:val="28"/>
          <w:lang w:eastAsia="ru-RU"/>
        </w:rPr>
        <w:t xml:space="preserve"> по ул. Южной в ст. Скобелевской (ООО «</w:t>
      </w:r>
      <w:proofErr w:type="spellStart"/>
      <w:r w:rsidR="002922CE" w:rsidRPr="00DC13CF">
        <w:rPr>
          <w:rFonts w:eastAsia="Times New Roman"/>
          <w:kern w:val="28"/>
          <w:szCs w:val="28"/>
          <w:lang w:eastAsia="ru-RU"/>
        </w:rPr>
        <w:t>Реалстрой</w:t>
      </w:r>
      <w:proofErr w:type="spellEnd"/>
      <w:r w:rsidR="002922CE" w:rsidRPr="00DC13CF">
        <w:rPr>
          <w:rFonts w:eastAsia="Times New Roman"/>
          <w:kern w:val="28"/>
          <w:szCs w:val="28"/>
          <w:lang w:eastAsia="ru-RU"/>
        </w:rPr>
        <w:t>»)</w:t>
      </w:r>
      <w:r w:rsidR="00302A46" w:rsidRPr="00DC13CF">
        <w:rPr>
          <w:rFonts w:eastAsia="Times New Roman"/>
          <w:kern w:val="28"/>
          <w:szCs w:val="28"/>
          <w:lang w:eastAsia="ru-RU"/>
        </w:rPr>
        <w:t>.</w:t>
      </w:r>
    </w:p>
    <w:p w:rsidR="00302A46" w:rsidRPr="00DC13CF" w:rsidRDefault="00302A46" w:rsidP="00302A46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</w:p>
    <w:p w:rsidR="00024AA2" w:rsidRPr="00DC13CF" w:rsidRDefault="00024AA2" w:rsidP="001138F0">
      <w:pPr>
        <w:widowControl/>
        <w:suppressAutoHyphens w:val="0"/>
        <w:ind w:firstLine="851"/>
        <w:jc w:val="both"/>
        <w:rPr>
          <w:rFonts w:eastAsia="Times New Roman"/>
          <w:kern w:val="28"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Участие в предупреждении и ликвидации последствий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чрезвычайных ситуаций в границах поселения.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Обеспечение первичных мер пожарной безопасности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Times New Roman"/>
          <w:szCs w:val="28"/>
          <w:lang w:eastAsia="ru-RU"/>
        </w:rPr>
      </w:pPr>
      <w:r w:rsidRPr="00DC13CF">
        <w:rPr>
          <w:rFonts w:eastAsia="Calibri"/>
          <w:b/>
          <w:szCs w:val="28"/>
        </w:rPr>
        <w:t>в границах населенных пунктов поселения.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kern w:val="28"/>
          <w:szCs w:val="28"/>
        </w:rPr>
      </w:pPr>
      <w:r w:rsidRPr="00DC13CF">
        <w:rPr>
          <w:rFonts w:eastAsia="Calibri"/>
          <w:b/>
          <w:szCs w:val="28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kern w:val="28"/>
          <w:szCs w:val="28"/>
        </w:rPr>
        <w:t>(СЛАЙД с названием  раздела доклада)</w:t>
      </w:r>
    </w:p>
    <w:p w:rsidR="00372B13" w:rsidRPr="00DC13CF" w:rsidRDefault="00372B13" w:rsidP="001138F0">
      <w:pPr>
        <w:widowControl/>
        <w:suppressAutoHyphens w:val="0"/>
        <w:ind w:firstLine="851"/>
        <w:jc w:val="both"/>
        <w:rPr>
          <w:rFonts w:eastAsia="Calibri"/>
          <w:szCs w:val="28"/>
        </w:rPr>
      </w:pP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proofErr w:type="gramStart"/>
      <w:r w:rsidRPr="00DC13CF">
        <w:rPr>
          <w:rFonts w:eastAsia="Calibri"/>
          <w:szCs w:val="28"/>
        </w:rPr>
        <w:t xml:space="preserve">Проводилось информирование (обучение) населения посредством распространения памяток, листовок по действиям населения в различных чрезвычайных ситуациях (в том числе при пожарах), а также по предупреждению возникновения данных ситуаций, как путем размещения </w:t>
      </w:r>
      <w:r w:rsidRPr="00DC13CF">
        <w:rPr>
          <w:rFonts w:eastAsia="Calibri"/>
          <w:szCs w:val="28"/>
        </w:rPr>
        <w:lastRenderedPageBreak/>
        <w:t>информации на официальном сайте поселения и в аккаунтах поселения в социальных сетях, в местах общего пользования, так и путем подворного обхода жителей поселения (вручено 4</w:t>
      </w:r>
      <w:r w:rsidR="00551EB1" w:rsidRPr="00DC13CF">
        <w:rPr>
          <w:rFonts w:eastAsia="Calibri"/>
          <w:szCs w:val="28"/>
        </w:rPr>
        <w:t>37</w:t>
      </w:r>
      <w:r w:rsidRPr="00DC13CF">
        <w:rPr>
          <w:rFonts w:eastAsia="Calibri"/>
          <w:szCs w:val="28"/>
        </w:rPr>
        <w:t xml:space="preserve"> памяток и листовок).</w:t>
      </w:r>
      <w:proofErr w:type="gramEnd"/>
      <w:r w:rsidRPr="00DC13CF">
        <w:rPr>
          <w:rFonts w:eastAsia="Calibri"/>
          <w:szCs w:val="28"/>
        </w:rPr>
        <w:t xml:space="preserve"> Ежемесячно проводились рейды по раздаче листовок по ПБ в каждый двор.   </w:t>
      </w:r>
    </w:p>
    <w:p w:rsidR="001138F0" w:rsidRPr="00DC13CF" w:rsidRDefault="00551EB1" w:rsidP="001138F0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Проведено 14</w:t>
      </w:r>
      <w:r w:rsidR="001138F0" w:rsidRPr="00DC13CF">
        <w:rPr>
          <w:rFonts w:eastAsia="Calibri"/>
          <w:szCs w:val="28"/>
        </w:rPr>
        <w:t xml:space="preserve"> заседаний территориальной комиссии по профилактике правонарушений на территории Скобелевского сельского поселения Гулькевичского района. На заседаниях рассматривались лица, состоящие </w:t>
      </w:r>
      <w:proofErr w:type="gramStart"/>
      <w:r w:rsidR="001138F0" w:rsidRPr="00DC13CF">
        <w:rPr>
          <w:rFonts w:eastAsia="Calibri"/>
          <w:szCs w:val="28"/>
        </w:rPr>
        <w:t>на</w:t>
      </w:r>
      <w:proofErr w:type="gramEnd"/>
      <w:r w:rsidR="001138F0" w:rsidRPr="00DC13CF">
        <w:rPr>
          <w:rFonts w:eastAsia="Calibri"/>
          <w:szCs w:val="28"/>
        </w:rPr>
        <w:t xml:space="preserve"> </w:t>
      </w:r>
      <w:proofErr w:type="gramStart"/>
      <w:r w:rsidR="001138F0" w:rsidRPr="00DC13CF">
        <w:rPr>
          <w:rFonts w:eastAsia="Calibri"/>
          <w:szCs w:val="28"/>
        </w:rPr>
        <w:t>разного</w:t>
      </w:r>
      <w:proofErr w:type="gramEnd"/>
      <w:r w:rsidR="001138F0" w:rsidRPr="00DC13CF">
        <w:rPr>
          <w:rFonts w:eastAsia="Calibri"/>
          <w:szCs w:val="28"/>
        </w:rPr>
        <w:t xml:space="preserve"> рода профилактических учетах, наркоситуация в поселении, миграционные вопросы, криминогенная обстановка на территории поселения, работа с несовершеннолетними по профилактике наркомании, алкоголизма и табакокурения и т.п.</w:t>
      </w:r>
    </w:p>
    <w:p w:rsidR="001138F0" w:rsidRPr="00DC13CF" w:rsidRDefault="00AF6633" w:rsidP="00AF6633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 xml:space="preserve">По данному вопросу в течение отчётного периода </w:t>
      </w:r>
      <w:r w:rsidR="003D14A3" w:rsidRPr="00DC13CF">
        <w:rPr>
          <w:rFonts w:eastAsia="Calibri"/>
          <w:szCs w:val="28"/>
        </w:rPr>
        <w:t>выполнялись решения</w:t>
      </w:r>
      <w:r w:rsidR="0087086B" w:rsidRPr="00DC13CF">
        <w:rPr>
          <w:rFonts w:eastAsia="Calibri"/>
          <w:szCs w:val="28"/>
        </w:rPr>
        <w:t xml:space="preserve"> </w:t>
      </w:r>
      <w:r w:rsidRPr="00DC13CF">
        <w:rPr>
          <w:rFonts w:eastAsia="Calibri"/>
          <w:szCs w:val="28"/>
        </w:rPr>
        <w:t xml:space="preserve">Совета </w:t>
      </w:r>
      <w:r w:rsidR="0087086B" w:rsidRPr="00DC13CF">
        <w:rPr>
          <w:rFonts w:eastAsia="Calibri"/>
          <w:szCs w:val="28"/>
        </w:rPr>
        <w:t>безопасности и координационной комиссии по профилактике правонарушений</w:t>
      </w:r>
      <w:r w:rsidR="003D14A3" w:rsidRPr="00DC13CF">
        <w:rPr>
          <w:rFonts w:eastAsia="Calibri"/>
          <w:szCs w:val="28"/>
        </w:rPr>
        <w:t xml:space="preserve"> в Гулькевичском районе</w:t>
      </w:r>
      <w:r w:rsidR="003823CE" w:rsidRPr="00DC13CF">
        <w:rPr>
          <w:rFonts w:eastAsia="Calibri"/>
          <w:szCs w:val="28"/>
        </w:rPr>
        <w:t xml:space="preserve">, </w:t>
      </w:r>
      <w:r w:rsidR="003D14A3" w:rsidRPr="00DC13CF">
        <w:rPr>
          <w:rFonts w:eastAsia="Calibri"/>
          <w:szCs w:val="28"/>
        </w:rPr>
        <w:t>решения</w:t>
      </w:r>
      <w:r w:rsidR="003823CE" w:rsidRPr="00DC13CF">
        <w:rPr>
          <w:rFonts w:eastAsia="Calibri"/>
          <w:szCs w:val="28"/>
        </w:rPr>
        <w:t xml:space="preserve"> КЧС и ПБ администрации муниципального образования Гулькевич</w:t>
      </w:r>
      <w:r w:rsidRPr="00DC13CF">
        <w:rPr>
          <w:rFonts w:eastAsia="Calibri"/>
          <w:szCs w:val="28"/>
        </w:rPr>
        <w:softHyphen/>
      </w:r>
      <w:r w:rsidR="003823CE" w:rsidRPr="00DC13CF">
        <w:rPr>
          <w:rFonts w:eastAsia="Calibri"/>
          <w:szCs w:val="28"/>
        </w:rPr>
        <w:t>ский район.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szCs w:val="28"/>
        </w:rPr>
      </w:pPr>
    </w:p>
    <w:p w:rsidR="001138F0" w:rsidRPr="00DC13CF" w:rsidRDefault="001138F0" w:rsidP="001138F0">
      <w:pPr>
        <w:widowControl/>
        <w:suppressAutoHyphens w:val="0"/>
        <w:ind w:firstLine="709"/>
        <w:jc w:val="center"/>
        <w:rPr>
          <w:rFonts w:eastAsia="Calibri"/>
          <w:b/>
          <w:kern w:val="28"/>
          <w:szCs w:val="28"/>
        </w:rPr>
      </w:pPr>
      <w:r w:rsidRPr="00DC13CF">
        <w:rPr>
          <w:rFonts w:eastAsia="Calibri"/>
          <w:b/>
          <w:kern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1138F0" w:rsidRPr="00DC13CF" w:rsidRDefault="001138F0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</w:p>
    <w:p w:rsidR="001138F0" w:rsidRPr="00DC13CF" w:rsidRDefault="003D14A3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Жители нашего поселения в 2023</w:t>
      </w:r>
      <w:r w:rsidR="001138F0" w:rsidRPr="00DC13CF">
        <w:rPr>
          <w:rFonts w:eastAsia="Calibri"/>
          <w:kern w:val="28"/>
          <w:szCs w:val="28"/>
        </w:rPr>
        <w:t xml:space="preserve"> году были обеспечены необходимыми социальными услугами, услугами связи (сотовая и стационарная телефонная связь, Интернет), торговли, транспортными услугами.</w:t>
      </w:r>
    </w:p>
    <w:p w:rsidR="001138F0" w:rsidRPr="00DC13CF" w:rsidRDefault="001138F0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Для </w:t>
      </w:r>
      <w:r w:rsidR="008F4341" w:rsidRPr="00DC13CF">
        <w:rPr>
          <w:rFonts w:eastAsia="Calibri"/>
          <w:kern w:val="28"/>
          <w:szCs w:val="28"/>
        </w:rPr>
        <w:t>обеспечения нормальной</w:t>
      </w:r>
      <w:r w:rsidRPr="00DC13CF">
        <w:rPr>
          <w:rFonts w:eastAsia="Calibri"/>
          <w:kern w:val="28"/>
          <w:szCs w:val="28"/>
        </w:rPr>
        <w:t xml:space="preserve"> жизнедеятельности населения в шаговой доступности широк</w:t>
      </w:r>
      <w:r w:rsidR="003348DA" w:rsidRPr="00DC13CF">
        <w:rPr>
          <w:rFonts w:eastAsia="Calibri"/>
          <w:kern w:val="28"/>
          <w:szCs w:val="28"/>
        </w:rPr>
        <w:t>о развита торговая деятельность.</w:t>
      </w:r>
    </w:p>
    <w:p w:rsidR="001138F0" w:rsidRPr="00DC13CF" w:rsidRDefault="001138F0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На территории Скобелевского сельского поселения осуществляют свою деятельность </w:t>
      </w:r>
      <w:r w:rsidR="00E4758E" w:rsidRPr="00DC13CF">
        <w:rPr>
          <w:rFonts w:eastAsia="Calibri"/>
          <w:kern w:val="28"/>
          <w:szCs w:val="28"/>
        </w:rPr>
        <w:t>семь</w:t>
      </w:r>
      <w:r w:rsidRPr="00DC13CF">
        <w:rPr>
          <w:rFonts w:eastAsia="Calibri"/>
          <w:kern w:val="28"/>
          <w:szCs w:val="28"/>
        </w:rPr>
        <w:t xml:space="preserve"> магазинов</w:t>
      </w:r>
      <w:r w:rsidR="008F4341" w:rsidRPr="00DC13CF">
        <w:rPr>
          <w:rFonts w:eastAsia="Calibri"/>
          <w:kern w:val="28"/>
          <w:szCs w:val="28"/>
        </w:rPr>
        <w:t>.</w:t>
      </w:r>
    </w:p>
    <w:p w:rsidR="001138F0" w:rsidRPr="00DC13CF" w:rsidRDefault="008F4341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Есть условия для</w:t>
      </w:r>
      <w:r w:rsidR="001138F0" w:rsidRPr="00DC13CF">
        <w:rPr>
          <w:rFonts w:eastAsia="Calibri"/>
          <w:kern w:val="28"/>
          <w:szCs w:val="28"/>
        </w:rPr>
        <w:t xml:space="preserve"> торговли продукцией, полученной от ведения личного подсобного хозяйства.</w:t>
      </w:r>
    </w:p>
    <w:p w:rsidR="00F54289" w:rsidRPr="00DC13CF" w:rsidRDefault="00F54289" w:rsidP="00F54289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Лекарства можно приобрести в аптечном пункте, расположенном в здании </w:t>
      </w:r>
      <w:proofErr w:type="spellStart"/>
      <w:r w:rsidRPr="00DC13CF">
        <w:rPr>
          <w:rFonts w:eastAsia="Calibri"/>
          <w:kern w:val="28"/>
          <w:szCs w:val="28"/>
        </w:rPr>
        <w:t>ФАПа</w:t>
      </w:r>
      <w:proofErr w:type="spellEnd"/>
      <w:r w:rsidRPr="00DC13CF">
        <w:rPr>
          <w:rFonts w:eastAsia="Calibri"/>
          <w:kern w:val="28"/>
          <w:szCs w:val="28"/>
        </w:rPr>
        <w:t>.</w:t>
      </w:r>
    </w:p>
    <w:p w:rsidR="00F54289" w:rsidRPr="00DC13CF" w:rsidRDefault="00F54289" w:rsidP="00F54289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Еженедельно, по вторникам, ведет прием жителей специалист Управления социальной защиты населения, по средам – </w:t>
      </w:r>
      <w:r w:rsidR="009845C2" w:rsidRPr="00DC13CF">
        <w:rPr>
          <w:rFonts w:eastAsia="Calibri"/>
          <w:kern w:val="28"/>
          <w:szCs w:val="28"/>
        </w:rPr>
        <w:t>обслуживает население</w:t>
      </w:r>
      <w:r w:rsidRPr="00DC13CF">
        <w:rPr>
          <w:rFonts w:eastAsia="Calibri"/>
          <w:kern w:val="28"/>
          <w:szCs w:val="28"/>
        </w:rPr>
        <w:t xml:space="preserve"> мобильный офис Сбербанка.</w:t>
      </w:r>
    </w:p>
    <w:p w:rsidR="00F54289" w:rsidRPr="00DC13CF" w:rsidRDefault="009845C2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>Услуги почтовой связи оказываются отделением «Почты России»</w:t>
      </w:r>
      <w:r w:rsidR="00F27D47" w:rsidRPr="00DC13CF">
        <w:rPr>
          <w:rFonts w:eastAsia="Calibri"/>
          <w:kern w:val="28"/>
          <w:szCs w:val="28"/>
        </w:rPr>
        <w:t>.</w:t>
      </w:r>
    </w:p>
    <w:p w:rsidR="00F27D47" w:rsidRPr="00DC13CF" w:rsidRDefault="00F27D47" w:rsidP="001138F0">
      <w:pPr>
        <w:widowControl/>
        <w:suppressAutoHyphens w:val="0"/>
        <w:ind w:firstLine="709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kern w:val="28"/>
          <w:szCs w:val="28"/>
        </w:rPr>
        <w:t xml:space="preserve">Совсем недавно начали свою работу пункты выдачи </w:t>
      </w:r>
      <w:r w:rsidR="008C616B" w:rsidRPr="00DC13CF">
        <w:rPr>
          <w:rFonts w:eastAsia="Calibri"/>
          <w:kern w:val="28"/>
          <w:szCs w:val="28"/>
        </w:rPr>
        <w:t xml:space="preserve">товаров </w:t>
      </w:r>
      <w:r w:rsidR="00A0468C" w:rsidRPr="00DC13CF">
        <w:rPr>
          <w:rFonts w:eastAsia="Calibri"/>
          <w:kern w:val="28"/>
          <w:szCs w:val="28"/>
        </w:rPr>
        <w:t>«</w:t>
      </w:r>
      <w:r w:rsidRPr="00DC13CF">
        <w:rPr>
          <w:rFonts w:eastAsia="Calibri"/>
          <w:kern w:val="28"/>
          <w:szCs w:val="28"/>
          <w:lang w:val="en-US"/>
        </w:rPr>
        <w:t>OZON</w:t>
      </w:r>
      <w:r w:rsidR="00A0468C" w:rsidRPr="00DC13CF">
        <w:rPr>
          <w:rFonts w:eastAsia="Calibri"/>
          <w:kern w:val="28"/>
          <w:szCs w:val="28"/>
        </w:rPr>
        <w:t>»</w:t>
      </w:r>
      <w:r w:rsidRPr="00DC13CF">
        <w:rPr>
          <w:rFonts w:eastAsia="Calibri"/>
          <w:kern w:val="28"/>
          <w:szCs w:val="28"/>
        </w:rPr>
        <w:t xml:space="preserve"> и </w:t>
      </w:r>
      <w:r w:rsidR="00A0468C" w:rsidRPr="00DC13CF">
        <w:rPr>
          <w:rFonts w:eastAsia="Calibri"/>
          <w:kern w:val="28"/>
          <w:szCs w:val="28"/>
        </w:rPr>
        <w:t>«</w:t>
      </w:r>
      <w:proofErr w:type="spellStart"/>
      <w:r w:rsidRPr="00DC13CF">
        <w:rPr>
          <w:rFonts w:eastAsia="Calibri"/>
          <w:kern w:val="28"/>
          <w:szCs w:val="28"/>
          <w:lang w:val="en-US"/>
        </w:rPr>
        <w:t>Wi</w:t>
      </w:r>
      <w:r w:rsidR="00A0468C" w:rsidRPr="00DC13CF">
        <w:rPr>
          <w:rFonts w:eastAsia="Calibri"/>
          <w:kern w:val="28"/>
          <w:szCs w:val="28"/>
          <w:lang w:val="en-US"/>
        </w:rPr>
        <w:t>ldberries</w:t>
      </w:r>
      <w:proofErr w:type="spellEnd"/>
      <w:r w:rsidR="00A0468C" w:rsidRPr="00DC13CF">
        <w:rPr>
          <w:rFonts w:eastAsia="Calibri"/>
          <w:kern w:val="28"/>
          <w:szCs w:val="28"/>
        </w:rPr>
        <w:t>».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</w:p>
    <w:p w:rsidR="008F4341" w:rsidRPr="00DC13CF" w:rsidRDefault="008F4341" w:rsidP="001138F0">
      <w:pPr>
        <w:widowControl/>
        <w:suppressAutoHyphens w:val="0"/>
        <w:jc w:val="center"/>
        <w:rPr>
          <w:rFonts w:eastAsia="Calibri"/>
          <w:b/>
          <w:szCs w:val="28"/>
        </w:rPr>
      </w:pPr>
    </w:p>
    <w:p w:rsidR="008F4341" w:rsidRPr="00DC13CF" w:rsidRDefault="008F4341" w:rsidP="001138F0">
      <w:pPr>
        <w:widowControl/>
        <w:suppressAutoHyphens w:val="0"/>
        <w:jc w:val="center"/>
        <w:rPr>
          <w:rFonts w:eastAsia="Calibri"/>
          <w:b/>
          <w:szCs w:val="28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Создание условий для организации досуга и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 xml:space="preserve">обеспечения жителей поселения услугами 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kern w:val="28"/>
          <w:szCs w:val="28"/>
        </w:rPr>
      </w:pPr>
      <w:r w:rsidRPr="00DC13CF">
        <w:rPr>
          <w:rFonts w:eastAsia="Calibri"/>
          <w:b/>
          <w:szCs w:val="28"/>
        </w:rPr>
        <w:t>организаций культуры.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kern w:val="28"/>
          <w:szCs w:val="28"/>
        </w:rPr>
        <w:t>(СЛАЙД с названием  раздела доклада)</w:t>
      </w: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</w:p>
    <w:p w:rsidR="008D7FD1" w:rsidRPr="00DC13CF" w:rsidRDefault="008D7FD1" w:rsidP="008D7FD1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lastRenderedPageBreak/>
        <w:t>Услуги по организации досуга и информационно-библиотечному обслуживанию населения Скобелевского сельского поселения осуществляются муниципальным казенным учреждением культуры Центр культуры и досуга Скобелевского сельского поселения Гулькевичского района (далее – МКУК ЦКД).</w:t>
      </w:r>
    </w:p>
    <w:p w:rsidR="00C436FE" w:rsidRPr="00DC13CF" w:rsidRDefault="008D7FD1" w:rsidP="0060458E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В </w:t>
      </w:r>
      <w:r w:rsidR="00C436FE" w:rsidRPr="00DC13CF">
        <w:rPr>
          <w:rFonts w:eastAsia="Times New Roman"/>
          <w:szCs w:val="28"/>
          <w:lang w:eastAsia="ru-RU"/>
        </w:rPr>
        <w:t>учреждении культуры работает</w:t>
      </w:r>
      <w:r w:rsidRPr="00DC13CF">
        <w:rPr>
          <w:rFonts w:eastAsia="Times New Roman"/>
          <w:szCs w:val="28"/>
          <w:lang w:eastAsia="ru-RU"/>
        </w:rPr>
        <w:t xml:space="preserve"> Скобелевск</w:t>
      </w:r>
      <w:r w:rsidR="00C436FE" w:rsidRPr="00DC13CF">
        <w:rPr>
          <w:rFonts w:eastAsia="Times New Roman"/>
          <w:szCs w:val="28"/>
          <w:lang w:eastAsia="ru-RU"/>
        </w:rPr>
        <w:t>ая сельская библиотека,</w:t>
      </w:r>
      <w:r w:rsidRPr="00DC13CF">
        <w:rPr>
          <w:rFonts w:eastAsia="Times New Roman"/>
          <w:szCs w:val="28"/>
          <w:lang w:eastAsia="ru-RU"/>
        </w:rPr>
        <w:t xml:space="preserve"> 2 вокально-хоровых кру</w:t>
      </w:r>
      <w:r w:rsidR="00C436FE" w:rsidRPr="00DC13CF">
        <w:rPr>
          <w:rFonts w:eastAsia="Times New Roman"/>
          <w:szCs w:val="28"/>
          <w:lang w:eastAsia="ru-RU"/>
        </w:rPr>
        <w:t xml:space="preserve">жка «Радуга» и «Родные напевы», </w:t>
      </w:r>
      <w:r w:rsidRPr="00DC13CF">
        <w:rPr>
          <w:rFonts w:eastAsia="Times New Roman"/>
          <w:szCs w:val="28"/>
          <w:lang w:eastAsia="ru-RU"/>
        </w:rPr>
        <w:t>так же функционируют 6 клубных любительских объединений различной тематики</w:t>
      </w:r>
      <w:r w:rsidR="00C436FE" w:rsidRPr="00DC13CF">
        <w:rPr>
          <w:rFonts w:eastAsia="Times New Roman"/>
          <w:szCs w:val="28"/>
          <w:lang w:eastAsia="ru-RU"/>
        </w:rPr>
        <w:t>, различных возрастных категорий.</w:t>
      </w:r>
      <w:r w:rsidRPr="00DC13CF">
        <w:rPr>
          <w:rFonts w:eastAsia="Times New Roman"/>
          <w:szCs w:val="28"/>
          <w:lang w:eastAsia="ru-RU"/>
        </w:rPr>
        <w:t xml:space="preserve"> </w:t>
      </w:r>
    </w:p>
    <w:p w:rsidR="008D7FD1" w:rsidRPr="00DC13CF" w:rsidRDefault="008D7FD1" w:rsidP="002C0EA6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МКУК ЦКД взаимодействует с администрацией Скобелевского сельского поселения, МБОУ СОШ № 19 им. А.Я. Невского, Скобелевским Советом ветеранов, хуторским казачьим обществом «Скобелевское».</w:t>
      </w:r>
    </w:p>
    <w:p w:rsidR="008D7FD1" w:rsidRPr="00DC13CF" w:rsidRDefault="008D7FD1" w:rsidP="0060458E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МКУК ЦКД в 2023 году приняло участие в 1 краевом, 1 межмуниципальном и 13 районных фестивалях, смотрах, конкурсах.</w:t>
      </w:r>
    </w:p>
    <w:p w:rsidR="001138F0" w:rsidRPr="00DC13CF" w:rsidRDefault="008D7FD1" w:rsidP="002C0EA6">
      <w:pPr>
        <w:widowControl/>
        <w:suppressAutoHyphens w:val="0"/>
        <w:ind w:firstLine="851"/>
        <w:jc w:val="both"/>
        <w:rPr>
          <w:rFonts w:eastAsia="Calibri"/>
          <w:b/>
          <w:szCs w:val="28"/>
        </w:rPr>
      </w:pPr>
      <w:r w:rsidRPr="00DC13CF">
        <w:rPr>
          <w:rFonts w:eastAsia="Times New Roman"/>
          <w:szCs w:val="28"/>
          <w:lang w:eastAsia="ru-RU"/>
        </w:rPr>
        <w:t>Информационно-библиотечное обслуживание населения осуществляется Скобелевской сельской библиотекой МКУК ЦКД. Услугами библиотеки пользуются 510 читателей. В коорд</w:t>
      </w:r>
      <w:r w:rsidR="002C0EA6" w:rsidRPr="00DC13CF">
        <w:rPr>
          <w:rFonts w:eastAsia="Times New Roman"/>
          <w:szCs w:val="28"/>
          <w:lang w:eastAsia="ru-RU"/>
        </w:rPr>
        <w:t xml:space="preserve">инации с клубным учреждением и </w:t>
      </w:r>
      <w:r w:rsidRPr="00DC13CF">
        <w:rPr>
          <w:rFonts w:eastAsia="Times New Roman"/>
          <w:szCs w:val="28"/>
          <w:lang w:eastAsia="ru-RU"/>
        </w:rPr>
        <w:t>общеобразовательной школой библиотека активно проводит мероприятия различной направленности: краеведческие, нравственно-правового воспитания, по экологии. В библиотеке работает клуб по интересам «Любознайка». В 2023 году библиотекой проведено 61 мероприятие. Книжный фонд Скобелевской сельской библиотеки составляет 22 896 единиц. В 2023 году фонд пополнился на 90  экземпляров (книги, газеты, журналы).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Calibri"/>
          <w:b/>
          <w:szCs w:val="28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Обеспечение условий для развития на территории поселения</w:t>
      </w:r>
      <w:r w:rsidR="005619B1" w:rsidRPr="00DC13CF">
        <w:rPr>
          <w:rFonts w:eastAsia="Calibri"/>
          <w:b/>
          <w:szCs w:val="28"/>
        </w:rPr>
        <w:t xml:space="preserve"> </w:t>
      </w:r>
      <w:r w:rsidRPr="00DC13CF">
        <w:rPr>
          <w:rFonts w:eastAsia="Calibri"/>
          <w:b/>
          <w:szCs w:val="28"/>
        </w:rPr>
        <w:t>физической культуры и массового спорта, организация проведения официальных физкультурно-оздоровительных и</w:t>
      </w:r>
      <w:r w:rsidR="005619B1" w:rsidRPr="00DC13CF">
        <w:rPr>
          <w:rFonts w:eastAsia="Calibri"/>
          <w:b/>
          <w:szCs w:val="28"/>
        </w:rPr>
        <w:t xml:space="preserve"> </w:t>
      </w:r>
      <w:r w:rsidRPr="00DC13CF">
        <w:rPr>
          <w:rFonts w:eastAsia="Calibri"/>
          <w:b/>
          <w:szCs w:val="28"/>
        </w:rPr>
        <w:t>спортивных мероприятий поселения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Calibri"/>
          <w:b/>
          <w:szCs w:val="28"/>
        </w:rPr>
      </w:pPr>
    </w:p>
    <w:p w:rsidR="003D2A86" w:rsidRPr="00DC13CF" w:rsidRDefault="003D2A86" w:rsidP="003D2A8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Cs w:val="28"/>
          <w:u w:val="single"/>
        </w:rPr>
      </w:pPr>
      <w:r w:rsidRPr="00DC13CF">
        <w:rPr>
          <w:rFonts w:eastAsia="Calibri"/>
          <w:kern w:val="28"/>
          <w:szCs w:val="28"/>
        </w:rPr>
        <w:t>Несколько слов о развитии на территории поселения физической культуры и массового спорта, организации проведения официальных физкультурно-оздоро</w:t>
      </w:r>
      <w:r w:rsidRPr="00DC13CF">
        <w:rPr>
          <w:rFonts w:eastAsia="Calibri"/>
          <w:kern w:val="28"/>
          <w:szCs w:val="28"/>
        </w:rPr>
        <w:softHyphen/>
        <w:t>ви</w:t>
      </w:r>
      <w:r w:rsidRPr="00DC13CF">
        <w:rPr>
          <w:rFonts w:eastAsia="Calibri"/>
          <w:kern w:val="28"/>
          <w:szCs w:val="28"/>
        </w:rPr>
        <w:softHyphen/>
        <w:t>тельных и спортивных мероприятий поселения.</w:t>
      </w:r>
    </w:p>
    <w:p w:rsidR="003D2A86" w:rsidRPr="00DC13CF" w:rsidRDefault="003D2A86" w:rsidP="003D2A86">
      <w:pPr>
        <w:widowControl/>
        <w:suppressAutoHyphens w:val="0"/>
        <w:autoSpaceDE w:val="0"/>
        <w:autoSpaceDN w:val="0"/>
        <w:adjustRightInd w:val="0"/>
        <w:ind w:firstLine="800"/>
        <w:jc w:val="both"/>
        <w:rPr>
          <w:rFonts w:eastAsia="Calibri"/>
          <w:kern w:val="28"/>
          <w:szCs w:val="28"/>
        </w:rPr>
      </w:pPr>
      <w:r w:rsidRPr="00DC13CF">
        <w:rPr>
          <w:rFonts w:eastAsia="Calibri"/>
          <w:szCs w:val="28"/>
        </w:rPr>
        <w:t xml:space="preserve"> </w:t>
      </w:r>
      <w:proofErr w:type="gramStart"/>
      <w:r w:rsidRPr="00DC13CF">
        <w:rPr>
          <w:rFonts w:eastAsia="Calibri"/>
          <w:szCs w:val="28"/>
        </w:rPr>
        <w:t>На территории поселения расположен стадион (ФОТО), в состав которого входят: баскетбольная и две волейбольные  площадки (одна из которых  - для пляжного в/бола), футбольные (большое и малое) поля.</w:t>
      </w:r>
      <w:proofErr w:type="gramEnd"/>
      <w:r w:rsidRPr="00DC13CF">
        <w:rPr>
          <w:rFonts w:eastAsia="Calibri"/>
          <w:szCs w:val="28"/>
        </w:rPr>
        <w:t xml:space="preserve"> Кроме того имеются: школьный спортивный зал, борцовский зал, 6 детских дворовых площадок. В школе № 19, Доме культуры установлены теннисные столы, за которыми имеют возможность заниматься настольным </w:t>
      </w:r>
      <w:proofErr w:type="gramStart"/>
      <w:r w:rsidRPr="00DC13CF">
        <w:rPr>
          <w:rFonts w:eastAsia="Calibri"/>
          <w:szCs w:val="28"/>
        </w:rPr>
        <w:t>теннисом</w:t>
      </w:r>
      <w:proofErr w:type="gramEnd"/>
      <w:r w:rsidRPr="00DC13CF">
        <w:rPr>
          <w:rFonts w:eastAsia="Calibri"/>
          <w:szCs w:val="28"/>
        </w:rPr>
        <w:t xml:space="preserve"> как дети, так и взрослые. Практически ежедневно работают спортивные секции по футболу, волейболу, баскетболу, вольной борьбе.</w:t>
      </w:r>
      <w:r w:rsidRPr="00DC13CF">
        <w:rPr>
          <w:rFonts w:eastAsia="Calibri"/>
          <w:kern w:val="28"/>
          <w:szCs w:val="28"/>
        </w:rPr>
        <w:t xml:space="preserve"> 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 xml:space="preserve">Большие спортивные состязания в поселении проводятся в честь праздников: 23 февраля, 8 марта, в апреле - в День физкультурника, 9 мая – в честь Дня Победы. 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В 2023 году Скобелевское сельское поселение Гулькевичского района поселение заняло 3 место в зачет 43 Спартакиады Гулькевичского района среди малочисленных поселений.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lastRenderedPageBreak/>
        <w:t>Наша допризывная молодежь в краевых соревнованиях из пневматической винтовки заняла - 3 место. В районных соревнованиях по стрельбе из арбалета, а также из пневматической винтовки – 1 места. В муниципальных соревнованиях «Ворошиловский стрелок» (возраст участников с 14 до 16 лет) – 1 место. В краевых соревнованиях «Ворошиловский стрелок» (возраст участников с 14 до 16 лет) – 2 место.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 xml:space="preserve">В соревнованиях по мини - футболу среди мужских команд в зачёт 44 Спартакиады района команда нашего поселения </w:t>
      </w:r>
      <w:proofErr w:type="gramStart"/>
      <w:r w:rsidRPr="00DC13CF">
        <w:rPr>
          <w:rFonts w:eastAsia="Calibri"/>
          <w:szCs w:val="28"/>
        </w:rPr>
        <w:t>стала победителем заняла</w:t>
      </w:r>
      <w:proofErr w:type="gramEnd"/>
      <w:r w:rsidRPr="00DC13CF">
        <w:rPr>
          <w:rFonts w:eastAsia="Calibri"/>
          <w:szCs w:val="28"/>
        </w:rPr>
        <w:t xml:space="preserve"> - 1 место.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В соревнованиях по футболу Всекубанского турнира среди детских дворовых команд на Кубок Губернатора Краснодарского края в Гулькевичском районе младшей возрастной группы (2012-2013г.р.) наша команда заняла - 3 место.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В первенстве Гулькевичского района по футболу среди юношей 2007-2008 г.р. наша команда «Урожай» заняла – 3 место.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Так же наше команда «Урожай» заняла 3 место: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- в Кубке «Закрытие сезона» Гулькевичского района по футболу;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- в чемпионате Гулькевичского района;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 xml:space="preserve">- в первенстве Гулькевичского района среди ветеранов. </w:t>
      </w:r>
    </w:p>
    <w:p w:rsidR="003D2A86" w:rsidRPr="00DC13CF" w:rsidRDefault="003D2A86" w:rsidP="003D2A86">
      <w:pPr>
        <w:widowControl/>
        <w:suppressAutoHyphens w:val="0"/>
        <w:ind w:firstLine="851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Огромную помощь нашим командам оказывают наши спонсоры:</w:t>
      </w:r>
    </w:p>
    <w:p w:rsidR="003D2A86" w:rsidRPr="00DC13CF" w:rsidRDefault="003D2A86" w:rsidP="003D2A86">
      <w:pPr>
        <w:widowControl/>
        <w:suppressAutoHyphens w:val="0"/>
        <w:ind w:firstLine="1985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Стародубцев Михаил Иванович;</w:t>
      </w:r>
    </w:p>
    <w:p w:rsidR="003D2A86" w:rsidRPr="00DC13CF" w:rsidRDefault="003D2A86" w:rsidP="003D2A86">
      <w:pPr>
        <w:widowControl/>
        <w:suppressAutoHyphens w:val="0"/>
        <w:ind w:firstLine="1985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Морозов Сергей Дмитриевич;</w:t>
      </w:r>
    </w:p>
    <w:p w:rsidR="003D2A86" w:rsidRPr="00DC13CF" w:rsidRDefault="003D2A86" w:rsidP="003D2A86">
      <w:pPr>
        <w:widowControl/>
        <w:suppressAutoHyphens w:val="0"/>
        <w:ind w:firstLine="1985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Стародубцев Виталий Владимирович;</w:t>
      </w:r>
    </w:p>
    <w:p w:rsidR="003D2A86" w:rsidRPr="00DC13CF" w:rsidRDefault="003D2A86" w:rsidP="003D2A86">
      <w:pPr>
        <w:widowControl/>
        <w:suppressAutoHyphens w:val="0"/>
        <w:ind w:firstLine="1985"/>
        <w:jc w:val="both"/>
        <w:rPr>
          <w:rFonts w:eastAsia="Calibri"/>
          <w:szCs w:val="28"/>
        </w:rPr>
      </w:pPr>
      <w:proofErr w:type="spellStart"/>
      <w:r w:rsidRPr="00DC13CF">
        <w:rPr>
          <w:rFonts w:eastAsia="Calibri"/>
          <w:szCs w:val="28"/>
        </w:rPr>
        <w:t>Сивов</w:t>
      </w:r>
      <w:proofErr w:type="spellEnd"/>
      <w:r w:rsidRPr="00DC13CF">
        <w:rPr>
          <w:rFonts w:eastAsia="Calibri"/>
          <w:szCs w:val="28"/>
        </w:rPr>
        <w:t xml:space="preserve"> Роман Валерьевич;</w:t>
      </w:r>
    </w:p>
    <w:p w:rsidR="003D2A86" w:rsidRPr="00DC13CF" w:rsidRDefault="003D2A86" w:rsidP="003D2A86">
      <w:pPr>
        <w:widowControl/>
        <w:suppressAutoHyphens w:val="0"/>
        <w:ind w:firstLine="1985"/>
        <w:jc w:val="both"/>
        <w:rPr>
          <w:rFonts w:eastAsia="Calibri"/>
          <w:szCs w:val="28"/>
        </w:rPr>
      </w:pPr>
      <w:proofErr w:type="spellStart"/>
      <w:r w:rsidRPr="00DC13CF">
        <w:rPr>
          <w:rFonts w:eastAsia="Calibri"/>
          <w:szCs w:val="28"/>
        </w:rPr>
        <w:t>Путивильский</w:t>
      </w:r>
      <w:proofErr w:type="spellEnd"/>
      <w:r w:rsidRPr="00DC13CF">
        <w:rPr>
          <w:rFonts w:eastAsia="Calibri"/>
          <w:szCs w:val="28"/>
        </w:rPr>
        <w:t xml:space="preserve"> Святослав Владимирович</w:t>
      </w:r>
    </w:p>
    <w:p w:rsidR="003D2A86" w:rsidRPr="00DC13CF" w:rsidRDefault="003D2A86" w:rsidP="003D2A86">
      <w:pPr>
        <w:widowControl/>
        <w:suppressAutoHyphens w:val="0"/>
        <w:jc w:val="both"/>
        <w:rPr>
          <w:rFonts w:eastAsia="Calibri"/>
          <w:szCs w:val="28"/>
        </w:rPr>
      </w:pPr>
      <w:r w:rsidRPr="00DC13CF">
        <w:rPr>
          <w:rFonts w:eastAsia="Calibri"/>
          <w:szCs w:val="28"/>
        </w:rPr>
        <w:t>за что им огромное спасибо!</w:t>
      </w:r>
    </w:p>
    <w:p w:rsidR="005619B1" w:rsidRPr="00DC13CF" w:rsidRDefault="005619B1" w:rsidP="001138F0">
      <w:pPr>
        <w:widowControl/>
        <w:suppressAutoHyphens w:val="0"/>
        <w:ind w:firstLine="851"/>
        <w:jc w:val="both"/>
        <w:rPr>
          <w:rFonts w:eastAsia="Calibri"/>
          <w:b/>
          <w:szCs w:val="28"/>
        </w:rPr>
      </w:pPr>
    </w:p>
    <w:p w:rsidR="001138F0" w:rsidRPr="00DC13CF" w:rsidRDefault="001138F0" w:rsidP="005619B1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 xml:space="preserve">Содействие в развитии </w:t>
      </w:r>
      <w:proofErr w:type="gramStart"/>
      <w:r w:rsidRPr="00DC13CF">
        <w:rPr>
          <w:rFonts w:eastAsia="Calibri"/>
          <w:b/>
          <w:szCs w:val="28"/>
        </w:rPr>
        <w:t>сельскохозяйственного</w:t>
      </w:r>
      <w:proofErr w:type="gramEnd"/>
    </w:p>
    <w:p w:rsidR="001138F0" w:rsidRPr="00DC13CF" w:rsidRDefault="001138F0" w:rsidP="005619B1">
      <w:pPr>
        <w:widowControl/>
        <w:suppressAutoHyphens w:val="0"/>
        <w:jc w:val="center"/>
        <w:rPr>
          <w:rFonts w:eastAsia="Calibri"/>
          <w:b/>
          <w:szCs w:val="28"/>
        </w:rPr>
      </w:pPr>
      <w:r w:rsidRPr="00DC13CF">
        <w:rPr>
          <w:rFonts w:eastAsia="Calibri"/>
          <w:b/>
          <w:szCs w:val="28"/>
        </w:rPr>
        <w:t>производства, создание условий для развития малого и</w:t>
      </w:r>
      <w:r w:rsidR="00BB788C" w:rsidRPr="00DC13CF">
        <w:rPr>
          <w:rFonts w:eastAsia="Calibri"/>
          <w:b/>
          <w:szCs w:val="28"/>
        </w:rPr>
        <w:t xml:space="preserve"> </w:t>
      </w:r>
      <w:r w:rsidRPr="00DC13CF">
        <w:rPr>
          <w:rFonts w:eastAsia="Calibri"/>
          <w:b/>
          <w:szCs w:val="28"/>
        </w:rPr>
        <w:t>среднего предпринимательства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Calibri"/>
          <w:b/>
          <w:szCs w:val="28"/>
        </w:rPr>
      </w:pPr>
    </w:p>
    <w:p w:rsidR="00D86F18" w:rsidRPr="00DC13CF" w:rsidRDefault="001138F0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Calibri"/>
          <w:szCs w:val="28"/>
        </w:rPr>
        <w:t>На территории поселения живут и работают 68 индивидуальных предпринимателей, которые занимаются выращиванием сельскохозяйственных культур, овощей, разведением крупного и мелкого рогатого скота, о</w:t>
      </w:r>
      <w:r w:rsidRPr="00DC13CF">
        <w:rPr>
          <w:rFonts w:eastAsia="Times New Roman"/>
          <w:szCs w:val="28"/>
          <w:lang w:eastAsia="ru-RU"/>
        </w:rPr>
        <w:t xml:space="preserve">существляют свою деятельность </w:t>
      </w:r>
      <w:r w:rsidR="00905462" w:rsidRPr="00DC13CF">
        <w:rPr>
          <w:rFonts w:eastAsia="Times New Roman"/>
          <w:szCs w:val="28"/>
          <w:lang w:eastAsia="ru-RU"/>
        </w:rPr>
        <w:t>276</w:t>
      </w:r>
      <w:r w:rsidRPr="00DC13CF">
        <w:rPr>
          <w:rFonts w:eastAsia="Times New Roman"/>
          <w:szCs w:val="28"/>
          <w:lang w:eastAsia="ru-RU"/>
        </w:rPr>
        <w:t xml:space="preserve"> личных подсобных хозяйств </w:t>
      </w:r>
      <w:r w:rsidR="00905462" w:rsidRPr="00DC13CF">
        <w:rPr>
          <w:rFonts w:eastAsia="Times New Roman"/>
          <w:szCs w:val="28"/>
          <w:lang w:eastAsia="ru-RU"/>
        </w:rPr>
        <w:t xml:space="preserve">(ЛПХ), в которых выращивается </w:t>
      </w:r>
      <w:r w:rsidR="009C7208" w:rsidRPr="00DC13CF">
        <w:rPr>
          <w:rFonts w:eastAsia="Times New Roman"/>
          <w:szCs w:val="28"/>
          <w:lang w:eastAsia="ru-RU"/>
        </w:rPr>
        <w:t>крупный и мелкий рогатый скот</w:t>
      </w:r>
      <w:r w:rsidRPr="00DC13CF">
        <w:rPr>
          <w:rFonts w:eastAsia="Times New Roman"/>
          <w:szCs w:val="28"/>
          <w:lang w:eastAsia="ru-RU"/>
        </w:rPr>
        <w:t xml:space="preserve">, </w:t>
      </w:r>
      <w:r w:rsidR="009C7208" w:rsidRPr="00DC13CF">
        <w:rPr>
          <w:rFonts w:eastAsia="Times New Roman"/>
          <w:szCs w:val="28"/>
          <w:lang w:eastAsia="ru-RU"/>
        </w:rPr>
        <w:t>птица</w:t>
      </w:r>
      <w:r w:rsidRPr="00DC13CF">
        <w:rPr>
          <w:rFonts w:eastAsia="Times New Roman"/>
          <w:szCs w:val="28"/>
          <w:lang w:eastAsia="ru-RU"/>
        </w:rPr>
        <w:t xml:space="preserve">, </w:t>
      </w:r>
      <w:r w:rsidR="009C7208" w:rsidRPr="00DC13CF">
        <w:rPr>
          <w:rFonts w:eastAsia="Times New Roman"/>
          <w:szCs w:val="28"/>
          <w:lang w:eastAsia="ru-RU"/>
        </w:rPr>
        <w:t>кролики</w:t>
      </w:r>
      <w:r w:rsidR="00905462" w:rsidRPr="00DC13CF">
        <w:rPr>
          <w:rFonts w:eastAsia="Times New Roman"/>
          <w:szCs w:val="28"/>
          <w:lang w:eastAsia="ru-RU"/>
        </w:rPr>
        <w:t xml:space="preserve">, </w:t>
      </w:r>
      <w:r w:rsidR="009C7208" w:rsidRPr="00DC13CF">
        <w:rPr>
          <w:rFonts w:eastAsia="Times New Roman"/>
          <w:szCs w:val="28"/>
          <w:lang w:eastAsia="ru-RU"/>
        </w:rPr>
        <w:t>нутрии</w:t>
      </w:r>
      <w:r w:rsidRPr="00DC13CF">
        <w:rPr>
          <w:rFonts w:eastAsia="Times New Roman"/>
          <w:szCs w:val="28"/>
          <w:lang w:eastAsia="ru-RU"/>
        </w:rPr>
        <w:t>.</w:t>
      </w:r>
    </w:p>
    <w:p w:rsidR="001138F0" w:rsidRPr="00DC13CF" w:rsidRDefault="00D86F18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Отдельные виды деятельности ЛПХ субсидируются государством (реализация мяса, молока, например)</w:t>
      </w:r>
      <w:r w:rsidR="001138F0" w:rsidRPr="00DC13CF">
        <w:rPr>
          <w:rFonts w:eastAsia="Times New Roman"/>
          <w:szCs w:val="28"/>
          <w:lang w:eastAsia="ru-RU"/>
        </w:rPr>
        <w:t xml:space="preserve"> 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Times New Roman"/>
          <w:b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Times New Roman"/>
          <w:b/>
          <w:szCs w:val="28"/>
          <w:lang w:eastAsia="ru-RU"/>
        </w:rPr>
      </w:pPr>
      <w:r w:rsidRPr="00DC13CF">
        <w:rPr>
          <w:rFonts w:eastAsia="Times New Roman"/>
          <w:b/>
          <w:szCs w:val="28"/>
          <w:lang w:eastAsia="ru-RU"/>
        </w:rPr>
        <w:t>Работа административной комиссии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Times New Roman"/>
          <w:b/>
          <w:color w:val="00B050"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Еженедельно комиссия по благоустройству проводит рейдовые мероприятия по санитарному состоянию, в ходе которых составляются протоколы, выносятся предупреждения. </w:t>
      </w:r>
    </w:p>
    <w:p w:rsidR="001138F0" w:rsidRPr="00DC13CF" w:rsidRDefault="00DE759D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lastRenderedPageBreak/>
        <w:t>В 2023</w:t>
      </w:r>
      <w:r w:rsidR="001138F0" w:rsidRPr="00DC13CF">
        <w:rPr>
          <w:rFonts w:eastAsia="Times New Roman"/>
          <w:szCs w:val="28"/>
          <w:lang w:eastAsia="ru-RU"/>
        </w:rPr>
        <w:t xml:space="preserve"> году администрати</w:t>
      </w:r>
      <w:r w:rsidR="00905462" w:rsidRPr="00DC13CF">
        <w:rPr>
          <w:rFonts w:eastAsia="Times New Roman"/>
          <w:szCs w:val="28"/>
          <w:lang w:eastAsia="ru-RU"/>
        </w:rPr>
        <w:t>вной комиссией было проведено 11</w:t>
      </w:r>
      <w:r w:rsidR="001138F0" w:rsidRPr="00DC13CF">
        <w:rPr>
          <w:rFonts w:eastAsia="Times New Roman"/>
          <w:szCs w:val="28"/>
          <w:lang w:eastAsia="ru-RU"/>
        </w:rPr>
        <w:t xml:space="preserve"> заседаний. Количество поступивших административных протоколов – 4</w:t>
      </w:r>
      <w:r w:rsidR="00905462" w:rsidRPr="00DC13CF">
        <w:rPr>
          <w:rFonts w:eastAsia="Times New Roman"/>
          <w:szCs w:val="28"/>
          <w:lang w:eastAsia="ru-RU"/>
        </w:rPr>
        <w:t>2.</w:t>
      </w:r>
    </w:p>
    <w:p w:rsidR="001138F0" w:rsidRPr="00DC13CF" w:rsidRDefault="001138F0" w:rsidP="001138F0">
      <w:pPr>
        <w:widowControl/>
        <w:suppressAutoHyphens w:val="0"/>
        <w:jc w:val="center"/>
        <w:rPr>
          <w:rFonts w:eastAsia="Times New Roman"/>
          <w:b/>
          <w:szCs w:val="28"/>
          <w:lang w:eastAsia="ru-RU"/>
        </w:rPr>
      </w:pPr>
      <w:r w:rsidRPr="00DC13CF">
        <w:rPr>
          <w:rFonts w:eastAsia="Times New Roman"/>
          <w:b/>
          <w:szCs w:val="28"/>
          <w:lang w:eastAsia="ru-RU"/>
        </w:rPr>
        <w:t>Благоустройство территории</w:t>
      </w:r>
    </w:p>
    <w:p w:rsidR="001138F0" w:rsidRPr="00DC13CF" w:rsidRDefault="001138F0" w:rsidP="001138F0">
      <w:pPr>
        <w:widowControl/>
        <w:suppressAutoHyphens w:val="0"/>
        <w:jc w:val="both"/>
        <w:rPr>
          <w:rFonts w:eastAsia="Times New Roman"/>
          <w:b/>
          <w:szCs w:val="28"/>
          <w:lang w:eastAsia="ru-RU"/>
        </w:rPr>
      </w:pPr>
    </w:p>
    <w:p w:rsidR="005D22BF" w:rsidRPr="00DC13CF" w:rsidRDefault="008C69DA" w:rsidP="008C69DA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Одним из самых актуальных вопросов был и остается вопрос благоустройства населенных пунктов поселения. В его решении большую роль играет так называемый человеческий фактор. С апреля по ноябрь месяц было организовано и проведено 21 субботник, в </w:t>
      </w:r>
      <w:proofErr w:type="gramStart"/>
      <w:r w:rsidRPr="00DC13CF">
        <w:rPr>
          <w:rFonts w:eastAsia="Times New Roman"/>
          <w:szCs w:val="28"/>
          <w:lang w:eastAsia="ru-RU"/>
        </w:rPr>
        <w:t>которых</w:t>
      </w:r>
      <w:proofErr w:type="gramEnd"/>
      <w:r w:rsidRPr="00DC13CF">
        <w:rPr>
          <w:rFonts w:eastAsia="Times New Roman"/>
          <w:szCs w:val="28"/>
          <w:lang w:eastAsia="ru-RU"/>
        </w:rPr>
        <w:t xml:space="preserve"> принимали участие как сотрудники администрации, работники школы, Дома культуры, депутаты, так и обычные жители поселения. В ходе субботников очищались от мусора кладбища, прилегающие к памятникам территории, производилась вырубка порослей и спил сухих деревьев, ликвидировались стихийные свалки мусора. </w:t>
      </w:r>
    </w:p>
    <w:p w:rsidR="008C69DA" w:rsidRPr="00DC13CF" w:rsidRDefault="008C69DA" w:rsidP="008C69DA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В весенне-летний период проводились работы по покраске элементов детских площадок, побелке деревьев. В осенне-зимний период спил аварийных деревьев, уборка веток, мусора.</w:t>
      </w:r>
    </w:p>
    <w:p w:rsidR="00852365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Особую благодарность хочется выразить тем неравнодушным жителям, которые активно участвуют в жизни </w:t>
      </w:r>
      <w:r w:rsidR="00852365" w:rsidRPr="00DC13CF">
        <w:rPr>
          <w:rFonts w:eastAsia="Times New Roman"/>
          <w:szCs w:val="28"/>
          <w:lang w:eastAsia="ru-RU"/>
        </w:rPr>
        <w:t xml:space="preserve">нашего </w:t>
      </w:r>
      <w:r w:rsidRPr="00DC13CF">
        <w:rPr>
          <w:rFonts w:eastAsia="Times New Roman"/>
          <w:szCs w:val="28"/>
          <w:lang w:eastAsia="ru-RU"/>
        </w:rPr>
        <w:t xml:space="preserve">поселения: </w:t>
      </w:r>
    </w:p>
    <w:p w:rsidR="00852365" w:rsidRPr="00DC13CF" w:rsidRDefault="00852365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Козлову Александру Николаевичу;</w:t>
      </w:r>
      <w:r w:rsidR="008C69DA" w:rsidRPr="00DC13CF">
        <w:rPr>
          <w:rFonts w:eastAsia="Times New Roman"/>
          <w:szCs w:val="28"/>
          <w:lang w:eastAsia="ru-RU"/>
        </w:rPr>
        <w:t xml:space="preserve"> </w:t>
      </w:r>
    </w:p>
    <w:p w:rsidR="00852365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Сливенко Александру Викторовичу</w:t>
      </w:r>
      <w:r w:rsidR="00852365" w:rsidRPr="00DC13CF">
        <w:rPr>
          <w:rFonts w:eastAsia="Times New Roman"/>
          <w:szCs w:val="28"/>
          <w:lang w:eastAsia="ru-RU"/>
        </w:rPr>
        <w:t>;</w:t>
      </w:r>
      <w:r w:rsidRPr="00DC13CF">
        <w:rPr>
          <w:rFonts w:eastAsia="Times New Roman"/>
          <w:szCs w:val="28"/>
          <w:lang w:eastAsia="ru-RU"/>
        </w:rPr>
        <w:t xml:space="preserve"> </w:t>
      </w:r>
    </w:p>
    <w:p w:rsidR="00852365" w:rsidRPr="00DC13CF" w:rsidRDefault="00852365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Каннскому Виктору Сергеевичу;</w:t>
      </w:r>
    </w:p>
    <w:p w:rsidR="00852365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Куликову</w:t>
      </w:r>
      <w:r w:rsidR="00852365" w:rsidRPr="00DC13CF">
        <w:rPr>
          <w:rFonts w:eastAsia="Times New Roman"/>
          <w:szCs w:val="28"/>
          <w:lang w:eastAsia="ru-RU"/>
        </w:rPr>
        <w:t xml:space="preserve"> Никите Александровичу;</w:t>
      </w:r>
      <w:r w:rsidRPr="00DC13CF">
        <w:rPr>
          <w:rFonts w:eastAsia="Times New Roman"/>
          <w:szCs w:val="28"/>
          <w:lang w:eastAsia="ru-RU"/>
        </w:rPr>
        <w:t xml:space="preserve"> </w:t>
      </w:r>
    </w:p>
    <w:p w:rsidR="00852365" w:rsidRPr="00DC13CF" w:rsidRDefault="00852365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proofErr w:type="spellStart"/>
      <w:r w:rsidRPr="00DC13CF">
        <w:rPr>
          <w:rFonts w:eastAsia="Times New Roman"/>
          <w:szCs w:val="28"/>
          <w:lang w:eastAsia="ru-RU"/>
        </w:rPr>
        <w:t>Лаврик</w:t>
      </w:r>
      <w:proofErr w:type="spellEnd"/>
      <w:r w:rsidRPr="00DC13CF">
        <w:rPr>
          <w:rFonts w:eastAsia="Times New Roman"/>
          <w:szCs w:val="28"/>
          <w:lang w:eastAsia="ru-RU"/>
        </w:rPr>
        <w:t xml:space="preserve"> Татьяне Владимировне;</w:t>
      </w:r>
    </w:p>
    <w:p w:rsidR="00852365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Дмитриенко Юлии Владимировне; </w:t>
      </w:r>
    </w:p>
    <w:p w:rsidR="00852365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руководителям наших органов ТОС; </w:t>
      </w:r>
    </w:p>
    <w:p w:rsidR="00440A1D" w:rsidRPr="00DC13CF" w:rsidRDefault="008C69DA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членам хуторского казачьего общества «Скобелевское» во главе с атаманом и вновь избранным председателем Совета ветеранов Золотаревым Юрием Н</w:t>
      </w:r>
      <w:r w:rsidR="00852365" w:rsidRPr="00DC13CF">
        <w:rPr>
          <w:rFonts w:eastAsia="Times New Roman"/>
          <w:szCs w:val="28"/>
          <w:lang w:eastAsia="ru-RU"/>
        </w:rPr>
        <w:t xml:space="preserve">иколаевичем; </w:t>
      </w:r>
    </w:p>
    <w:p w:rsidR="00852365" w:rsidRPr="00DC13CF" w:rsidRDefault="00F169F9" w:rsidP="005D22BF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и </w:t>
      </w:r>
      <w:r w:rsidR="00852365" w:rsidRPr="00DC13CF">
        <w:rPr>
          <w:rFonts w:eastAsia="Times New Roman"/>
          <w:szCs w:val="28"/>
          <w:lang w:eastAsia="ru-RU"/>
        </w:rPr>
        <w:t>нашим ветеранам.</w:t>
      </w:r>
      <w:r w:rsidR="008C69DA" w:rsidRPr="00DC13CF">
        <w:rPr>
          <w:rFonts w:eastAsia="Times New Roman"/>
          <w:szCs w:val="28"/>
          <w:lang w:eastAsia="ru-RU"/>
        </w:rPr>
        <w:t xml:space="preserve"> </w:t>
      </w:r>
    </w:p>
    <w:p w:rsidR="001138F0" w:rsidRPr="00DC13CF" w:rsidRDefault="00852365" w:rsidP="005D22BF">
      <w:pPr>
        <w:widowControl/>
        <w:suppressAutoHyphens w:val="0"/>
        <w:ind w:firstLine="851"/>
        <w:jc w:val="both"/>
        <w:rPr>
          <w:rFonts w:eastAsia="Times New Roman"/>
          <w:b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И, </w:t>
      </w:r>
      <w:r w:rsidR="008C69DA" w:rsidRPr="00DC13CF">
        <w:rPr>
          <w:rFonts w:eastAsia="Times New Roman"/>
          <w:szCs w:val="28"/>
          <w:lang w:eastAsia="ru-RU"/>
        </w:rPr>
        <w:t>конечно, нашим индивидуальным предпринимателям за активное участие не только в субботниках, но и практически во всех мероприятиях</w:t>
      </w:r>
      <w:r w:rsidR="00E82CCF" w:rsidRPr="00DC13CF">
        <w:rPr>
          <w:rFonts w:eastAsia="Times New Roman"/>
          <w:szCs w:val="28"/>
          <w:lang w:eastAsia="ru-RU"/>
        </w:rPr>
        <w:t>, п</w:t>
      </w:r>
      <w:r w:rsidR="008C69DA" w:rsidRPr="00DC13CF">
        <w:rPr>
          <w:rFonts w:eastAsia="Times New Roman"/>
          <w:szCs w:val="28"/>
          <w:lang w:eastAsia="ru-RU"/>
        </w:rPr>
        <w:t>ро</w:t>
      </w:r>
      <w:r w:rsidR="00E82CCF" w:rsidRPr="00DC13CF">
        <w:rPr>
          <w:rFonts w:eastAsia="Times New Roman"/>
          <w:szCs w:val="28"/>
          <w:lang w:eastAsia="ru-RU"/>
        </w:rPr>
        <w:t>водимых на территории поселения</w:t>
      </w:r>
      <w:r w:rsidR="008C69DA" w:rsidRPr="00DC13CF">
        <w:rPr>
          <w:rFonts w:eastAsia="Times New Roman"/>
          <w:szCs w:val="28"/>
          <w:lang w:eastAsia="ru-RU"/>
        </w:rPr>
        <w:t xml:space="preserve"> </w:t>
      </w:r>
      <w:r w:rsidR="00E82CCF" w:rsidRPr="00DC13CF">
        <w:rPr>
          <w:rFonts w:eastAsia="Times New Roman"/>
          <w:szCs w:val="28"/>
          <w:lang w:eastAsia="ru-RU"/>
        </w:rPr>
        <w:t>(</w:t>
      </w:r>
      <w:proofErr w:type="spellStart"/>
      <w:r w:rsidR="008C69DA" w:rsidRPr="00DC13CF">
        <w:rPr>
          <w:rFonts w:eastAsia="Times New Roman"/>
          <w:szCs w:val="28"/>
          <w:lang w:eastAsia="ru-RU"/>
        </w:rPr>
        <w:t>Хрипушину</w:t>
      </w:r>
      <w:proofErr w:type="spellEnd"/>
      <w:r w:rsidR="008C69DA" w:rsidRPr="00DC13CF">
        <w:rPr>
          <w:rFonts w:eastAsia="Times New Roman"/>
          <w:szCs w:val="28"/>
          <w:lang w:eastAsia="ru-RU"/>
        </w:rPr>
        <w:t xml:space="preserve"> Александру Ивановичу, Скакуну Ивану Тимофеевичу, Колядченко Эдуарду Васильевичу</w:t>
      </w:r>
      <w:r w:rsidR="00E82CCF" w:rsidRPr="00DC13CF">
        <w:rPr>
          <w:rFonts w:eastAsia="Times New Roman"/>
          <w:szCs w:val="28"/>
          <w:lang w:eastAsia="ru-RU"/>
        </w:rPr>
        <w:t>)</w:t>
      </w:r>
      <w:r w:rsidR="008C69DA" w:rsidRPr="00DC13CF">
        <w:rPr>
          <w:rFonts w:eastAsia="Times New Roman"/>
          <w:szCs w:val="28"/>
          <w:lang w:eastAsia="ru-RU"/>
        </w:rPr>
        <w:t>.</w:t>
      </w:r>
    </w:p>
    <w:p w:rsidR="00440A1D" w:rsidRPr="00DC13CF" w:rsidRDefault="00440A1D" w:rsidP="001138F0">
      <w:pPr>
        <w:widowControl/>
        <w:suppressAutoHyphens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jc w:val="center"/>
        <w:rPr>
          <w:rFonts w:eastAsia="Times New Roman"/>
          <w:b/>
          <w:bCs/>
          <w:szCs w:val="28"/>
          <w:lang w:eastAsia="ru-RU"/>
        </w:rPr>
      </w:pPr>
      <w:r w:rsidRPr="00DC13CF">
        <w:rPr>
          <w:rFonts w:eastAsia="Times New Roman"/>
          <w:b/>
          <w:bCs/>
          <w:szCs w:val="28"/>
          <w:lang w:eastAsia="ru-RU"/>
        </w:rPr>
        <w:t>Заключительная часть</w:t>
      </w:r>
    </w:p>
    <w:p w:rsidR="001138F0" w:rsidRPr="00DC13CF" w:rsidRDefault="001138F0" w:rsidP="001138F0">
      <w:pPr>
        <w:widowControl/>
        <w:suppressAutoHyphens w:val="0"/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Calibri"/>
          <w:kern w:val="28"/>
          <w:szCs w:val="28"/>
        </w:rPr>
      </w:pPr>
      <w:proofErr w:type="gramStart"/>
      <w:r w:rsidRPr="00DC13CF">
        <w:rPr>
          <w:rFonts w:eastAsia="Calibri"/>
          <w:kern w:val="28"/>
          <w:szCs w:val="28"/>
        </w:rPr>
        <w:t xml:space="preserve">Ситуация, сложившаяся в поселении несколько лет назад привела к появлению новых индивидуальных предпринимателей, осуществляющих свою деятельность в различных сферах экономики (сельскохозяйственное производство, торговая деятельность, транспортные перевозки и т.п.), продолжают развиваться личные подсобные хозяйства, появились семьи, которые на профессиональной основе занимаются воспитанием приёмных детей. </w:t>
      </w:r>
      <w:proofErr w:type="gramEnd"/>
    </w:p>
    <w:p w:rsidR="005745E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1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Действия органов местного самоуправления поселения направлены на укрепление экономики и социальной сферы поселения. Уровень развития социальной инфраструктуры, который на сегодняшний день </w:t>
      </w:r>
      <w:proofErr w:type="gramStart"/>
      <w:r w:rsidRPr="00DC13CF">
        <w:rPr>
          <w:rFonts w:eastAsia="Times New Roman"/>
          <w:szCs w:val="28"/>
          <w:lang w:eastAsia="ru-RU"/>
        </w:rPr>
        <w:t xml:space="preserve">обеспечен в </w:t>
      </w:r>
      <w:r w:rsidRPr="00DC13CF">
        <w:rPr>
          <w:rFonts w:eastAsia="Times New Roman"/>
          <w:szCs w:val="28"/>
          <w:lang w:eastAsia="ru-RU"/>
        </w:rPr>
        <w:lastRenderedPageBreak/>
        <w:t>Скобелевском сельском поселении является</w:t>
      </w:r>
      <w:proofErr w:type="gramEnd"/>
      <w:r w:rsidRPr="00DC13CF">
        <w:rPr>
          <w:rFonts w:eastAsia="Times New Roman"/>
          <w:szCs w:val="28"/>
          <w:lang w:eastAsia="ru-RU"/>
        </w:rPr>
        <w:t xml:space="preserve"> результатом совместной работы администрации поселения с администрацией Гулькевичского района и администрацией Краснодарского края.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1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То, что было исполнено за отчётный период в поселении  во многом обеспечивается благодаря активной позиции и помощи той части граждан Скобелевского поселения, которые не стоят в стороне от решения проблем поселения, которые своим каждодневным трудом, своим отношением к нашей малой родине пытаются изменить поселение в лучшую сторону.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1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Завершая свое выступление, хочу в очередной раз обратить ваше внимание еще на то, что одной из главных задач органов местного самоуправления поселения является консолидация жителей нашего поселения вокруг решения вопросов местного значения.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Хочу поблагодарить за поддержку и оказанную помощь: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- губернатора Краснодарского края Вениамина Ивановича Кондратьева;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- депутатов Законодательного собрания Краснодарского края</w:t>
      </w:r>
      <w:r w:rsidR="00872AD0" w:rsidRPr="00DC13CF">
        <w:rPr>
          <w:rFonts w:eastAsia="Times New Roman"/>
          <w:szCs w:val="28"/>
          <w:lang w:eastAsia="ru-RU"/>
        </w:rPr>
        <w:t xml:space="preserve"> и муниципального образования Гулькевичский район</w:t>
      </w:r>
      <w:r w:rsidRPr="00DC13CF">
        <w:rPr>
          <w:rFonts w:eastAsia="Times New Roman"/>
          <w:szCs w:val="28"/>
          <w:lang w:eastAsia="ru-RU"/>
        </w:rPr>
        <w:t>;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- главу муниципального образования Гулькевичский район Александра Александровича Шишикина;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- председателя Совета муниципального образования Гулькевичский район Ларису Валентиновну Перевертайло;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- депутатов Скобелевского сельского поселения Гулькевичского района поселения.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А также обращаюсь со словами благодарности ко всем жителям, которые неравнодушны к судьбе и жизни поселения и принимают в ней активное участие. Надеюсь, что в текущем году наше сотрудничество продолжится и все запланированные нами мероприятия будут выполнены.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Желаю всем крепкого здоровья, счастья и благополучия. 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Times New Roman"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>Благодарю за внимание.</w:t>
      </w:r>
    </w:p>
    <w:p w:rsidR="001138F0" w:rsidRPr="00DC13CF" w:rsidRDefault="001138F0" w:rsidP="001138F0">
      <w:pPr>
        <w:widowControl/>
        <w:suppressAutoHyphens w:val="0"/>
        <w:autoSpaceDE w:val="0"/>
        <w:autoSpaceDN w:val="0"/>
        <w:adjustRightInd w:val="0"/>
        <w:ind w:firstLine="900"/>
        <w:jc w:val="both"/>
        <w:outlineLvl w:val="0"/>
        <w:rPr>
          <w:rFonts w:eastAsia="Calibri"/>
          <w:szCs w:val="28"/>
        </w:rPr>
      </w:pPr>
      <w:bookmarkStart w:id="0" w:name="_GoBack"/>
    </w:p>
    <w:p w:rsidR="001138F0" w:rsidRPr="00DC13CF" w:rsidRDefault="001138F0" w:rsidP="001138F0">
      <w:pPr>
        <w:widowControl/>
        <w:suppressAutoHyphens w:val="0"/>
        <w:ind w:firstLine="851"/>
        <w:jc w:val="both"/>
        <w:rPr>
          <w:rFonts w:eastAsia="Times New Roman"/>
          <w:szCs w:val="28"/>
          <w:lang w:eastAsia="ru-RU"/>
        </w:rPr>
      </w:pPr>
    </w:p>
    <w:p w:rsidR="001138F0" w:rsidRPr="00DC13CF" w:rsidRDefault="001138F0" w:rsidP="001138F0">
      <w:pPr>
        <w:widowControl/>
        <w:suppressAutoHyphens w:val="0"/>
        <w:rPr>
          <w:rFonts w:eastAsia="Times New Roman"/>
          <w:szCs w:val="28"/>
          <w:lang w:eastAsia="ru-RU"/>
        </w:rPr>
      </w:pPr>
      <w:r w:rsidRPr="00DC13CF">
        <w:rPr>
          <w:rFonts w:eastAsia="Times New Roman"/>
          <w:szCs w:val="28"/>
          <w:lang w:eastAsia="ru-RU"/>
        </w:rPr>
        <w:t xml:space="preserve">Глава Скобелевского </w:t>
      </w:r>
      <w:bookmarkEnd w:id="0"/>
      <w:r w:rsidRPr="00DC13CF">
        <w:rPr>
          <w:rFonts w:eastAsia="Times New Roman"/>
          <w:szCs w:val="28"/>
          <w:lang w:eastAsia="ru-RU"/>
        </w:rPr>
        <w:t>сельского поселения                                                                                                                                      Гулькевичского района                                                                  Ю.А.Велькер</w:t>
      </w:r>
    </w:p>
    <w:p w:rsidR="008525D1" w:rsidRPr="00DC13CF" w:rsidRDefault="008525D1">
      <w:pPr>
        <w:rPr>
          <w:szCs w:val="28"/>
        </w:rPr>
      </w:pPr>
    </w:p>
    <w:sectPr w:rsidR="008525D1" w:rsidRPr="00DC13CF" w:rsidSect="00994823">
      <w:type w:val="continuous"/>
      <w:pgSz w:w="11905" w:h="16837"/>
      <w:pgMar w:top="1134" w:right="565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">
    <w:nsid w:val="79546573"/>
    <w:multiLevelType w:val="hybridMultilevel"/>
    <w:tmpl w:val="F9026CAC"/>
    <w:lvl w:ilvl="0" w:tplc="63C87132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5"/>
    <w:rsid w:val="00001DF8"/>
    <w:rsid w:val="000205D7"/>
    <w:rsid w:val="00020D0D"/>
    <w:rsid w:val="00024AA2"/>
    <w:rsid w:val="00095386"/>
    <w:rsid w:val="000C6C89"/>
    <w:rsid w:val="000E411E"/>
    <w:rsid w:val="001138F0"/>
    <w:rsid w:val="00123E5A"/>
    <w:rsid w:val="002236AF"/>
    <w:rsid w:val="00227E29"/>
    <w:rsid w:val="002922CE"/>
    <w:rsid w:val="002968EB"/>
    <w:rsid w:val="00297F6A"/>
    <w:rsid w:val="002C0EA6"/>
    <w:rsid w:val="00302A46"/>
    <w:rsid w:val="003348DA"/>
    <w:rsid w:val="00335B65"/>
    <w:rsid w:val="00350BD0"/>
    <w:rsid w:val="00364F82"/>
    <w:rsid w:val="00372B13"/>
    <w:rsid w:val="003823CE"/>
    <w:rsid w:val="00395754"/>
    <w:rsid w:val="003C4A75"/>
    <w:rsid w:val="003D14A3"/>
    <w:rsid w:val="003D2A86"/>
    <w:rsid w:val="003E3DE8"/>
    <w:rsid w:val="003F6827"/>
    <w:rsid w:val="00440A1D"/>
    <w:rsid w:val="00474F8E"/>
    <w:rsid w:val="004C1AB6"/>
    <w:rsid w:val="004C5DD6"/>
    <w:rsid w:val="00551EB1"/>
    <w:rsid w:val="005619B1"/>
    <w:rsid w:val="00573B4A"/>
    <w:rsid w:val="005745E0"/>
    <w:rsid w:val="005C4179"/>
    <w:rsid w:val="005D22BF"/>
    <w:rsid w:val="0060458E"/>
    <w:rsid w:val="0068179E"/>
    <w:rsid w:val="00682681"/>
    <w:rsid w:val="00683975"/>
    <w:rsid w:val="006A0556"/>
    <w:rsid w:val="006A0D3E"/>
    <w:rsid w:val="006C1D6E"/>
    <w:rsid w:val="006C4C47"/>
    <w:rsid w:val="006D4BD5"/>
    <w:rsid w:val="007912CE"/>
    <w:rsid w:val="007A0F32"/>
    <w:rsid w:val="007B47DB"/>
    <w:rsid w:val="007D25E9"/>
    <w:rsid w:val="00830795"/>
    <w:rsid w:val="00852365"/>
    <w:rsid w:val="008525D1"/>
    <w:rsid w:val="00857B6B"/>
    <w:rsid w:val="0086216B"/>
    <w:rsid w:val="0087086B"/>
    <w:rsid w:val="00870D3A"/>
    <w:rsid w:val="00872AD0"/>
    <w:rsid w:val="008C616B"/>
    <w:rsid w:val="008C69DA"/>
    <w:rsid w:val="008D7FD1"/>
    <w:rsid w:val="008F4341"/>
    <w:rsid w:val="00903A05"/>
    <w:rsid w:val="00905462"/>
    <w:rsid w:val="00907229"/>
    <w:rsid w:val="009430BA"/>
    <w:rsid w:val="00981C37"/>
    <w:rsid w:val="009845C2"/>
    <w:rsid w:val="00994823"/>
    <w:rsid w:val="009B6485"/>
    <w:rsid w:val="009C7208"/>
    <w:rsid w:val="00A0468C"/>
    <w:rsid w:val="00A73369"/>
    <w:rsid w:val="00AF0130"/>
    <w:rsid w:val="00AF6633"/>
    <w:rsid w:val="00B04D72"/>
    <w:rsid w:val="00B13CBA"/>
    <w:rsid w:val="00B15DE7"/>
    <w:rsid w:val="00B403A9"/>
    <w:rsid w:val="00B6700C"/>
    <w:rsid w:val="00BB788C"/>
    <w:rsid w:val="00BE5B47"/>
    <w:rsid w:val="00C23311"/>
    <w:rsid w:val="00C436FE"/>
    <w:rsid w:val="00C51AAA"/>
    <w:rsid w:val="00C73A4E"/>
    <w:rsid w:val="00CD2677"/>
    <w:rsid w:val="00D44AF7"/>
    <w:rsid w:val="00D86F18"/>
    <w:rsid w:val="00DC13CF"/>
    <w:rsid w:val="00DE759D"/>
    <w:rsid w:val="00E3747A"/>
    <w:rsid w:val="00E4758E"/>
    <w:rsid w:val="00E82CCF"/>
    <w:rsid w:val="00ED7B37"/>
    <w:rsid w:val="00EF0FC4"/>
    <w:rsid w:val="00EF5B8D"/>
    <w:rsid w:val="00F169F9"/>
    <w:rsid w:val="00F27D47"/>
    <w:rsid w:val="00F54289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F0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B15DE7"/>
    <w:pPr>
      <w:keepNext/>
      <w:spacing w:before="240" w:after="60"/>
      <w:outlineLvl w:val="0"/>
    </w:pPr>
    <w:rPr>
      <w:rFonts w:ascii="Arial" w:hAnsi="Arial"/>
      <w:b/>
      <w:kern w:val="1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15DE7"/>
    <w:pPr>
      <w:keepNext/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qFormat/>
    <w:rsid w:val="00B15DE7"/>
    <w:pPr>
      <w:keepNext/>
      <w:jc w:val="both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qFormat/>
    <w:rsid w:val="00B15DE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15DE7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qFormat/>
    <w:rsid w:val="00B15DE7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B15DE7"/>
    <w:pPr>
      <w:keepNext/>
      <w:keepLines/>
      <w:spacing w:line="360" w:lineRule="auto"/>
      <w:outlineLvl w:val="6"/>
    </w:pPr>
    <w:rPr>
      <w:b/>
      <w:kern w:val="1"/>
      <w:lang w:eastAsia="ru-RU"/>
    </w:rPr>
  </w:style>
  <w:style w:type="paragraph" w:styleId="9">
    <w:name w:val="heading 9"/>
    <w:basedOn w:val="a"/>
    <w:next w:val="a"/>
    <w:link w:val="90"/>
    <w:qFormat/>
    <w:rsid w:val="00B15DE7"/>
    <w:pPr>
      <w:keepNext/>
      <w:spacing w:before="20" w:after="20" w:line="480" w:lineRule="atLeast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DE7"/>
    <w:rPr>
      <w:rFonts w:ascii="Arial" w:eastAsia="Lucida Sans Unicode" w:hAnsi="Arial"/>
      <w:b/>
      <w:kern w:val="1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5DE7"/>
    <w:rPr>
      <w:rFonts w:ascii="Arial" w:eastAsia="Lucida Sans Unicode" w:hAnsi="Arial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5DE7"/>
    <w:rPr>
      <w:rFonts w:eastAsia="Lucida Sans Unicode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5DE7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15DE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15DE7"/>
    <w:rPr>
      <w:b/>
      <w:sz w:val="36"/>
      <w:szCs w:val="24"/>
    </w:rPr>
  </w:style>
  <w:style w:type="character" w:customStyle="1" w:styleId="70">
    <w:name w:val="Заголовок 7 Знак"/>
    <w:basedOn w:val="a0"/>
    <w:link w:val="7"/>
    <w:rsid w:val="00B15DE7"/>
    <w:rPr>
      <w:rFonts w:eastAsia="Lucida Sans Unicode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5DE7"/>
    <w:rPr>
      <w:rFonts w:eastAsia="Lucida Sans Unicode"/>
      <w:b/>
      <w:sz w:val="28"/>
      <w:szCs w:val="24"/>
      <w:lang w:eastAsia="ru-RU"/>
    </w:rPr>
  </w:style>
  <w:style w:type="paragraph" w:styleId="a3">
    <w:name w:val="caption"/>
    <w:basedOn w:val="a"/>
    <w:qFormat/>
    <w:rsid w:val="00B15DE7"/>
    <w:pPr>
      <w:widowControl/>
      <w:suppressAutoHyphens w:val="0"/>
      <w:ind w:firstLine="900"/>
      <w:jc w:val="center"/>
    </w:pPr>
    <w:rPr>
      <w:rFonts w:eastAsia="Times New Roman"/>
      <w:lang w:eastAsia="ru-RU"/>
    </w:rPr>
  </w:style>
  <w:style w:type="paragraph" w:styleId="a4">
    <w:name w:val="Title"/>
    <w:basedOn w:val="a"/>
    <w:next w:val="a5"/>
    <w:link w:val="a6"/>
    <w:qFormat/>
    <w:rsid w:val="00B15DE7"/>
    <w:pPr>
      <w:tabs>
        <w:tab w:val="left" w:pos="142"/>
      </w:tabs>
      <w:ind w:left="5245" w:right="-22"/>
      <w:jc w:val="center"/>
    </w:pPr>
  </w:style>
  <w:style w:type="character" w:customStyle="1" w:styleId="a6">
    <w:name w:val="Название Знак"/>
    <w:basedOn w:val="a0"/>
    <w:link w:val="a4"/>
    <w:rsid w:val="00B15DE7"/>
    <w:rPr>
      <w:rFonts w:eastAsia="Lucida Sans Unicode"/>
      <w:sz w:val="28"/>
      <w:szCs w:val="24"/>
    </w:rPr>
  </w:style>
  <w:style w:type="paragraph" w:styleId="a5">
    <w:name w:val="Subtitle"/>
    <w:basedOn w:val="a"/>
    <w:next w:val="a7"/>
    <w:link w:val="a8"/>
    <w:qFormat/>
    <w:rsid w:val="00B15DE7"/>
    <w:pPr>
      <w:tabs>
        <w:tab w:val="left" w:pos="142"/>
      </w:tabs>
      <w:ind w:left="5245" w:right="-22"/>
      <w:jc w:val="center"/>
    </w:pPr>
    <w:rPr>
      <w:rFonts w:cstheme="majorBidi"/>
      <w:i/>
      <w:iCs/>
      <w:szCs w:val="28"/>
    </w:rPr>
  </w:style>
  <w:style w:type="character" w:customStyle="1" w:styleId="a8">
    <w:name w:val="Подзаголовок Знак"/>
    <w:basedOn w:val="a0"/>
    <w:link w:val="a5"/>
    <w:rsid w:val="00B15DE7"/>
    <w:rPr>
      <w:rFonts w:eastAsia="Lucida Sans Unicode" w:cstheme="majorBidi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B15DE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5DE7"/>
    <w:rPr>
      <w:rFonts w:eastAsia="Lucida Sans Unicode"/>
      <w:sz w:val="24"/>
      <w:szCs w:val="24"/>
    </w:rPr>
  </w:style>
  <w:style w:type="paragraph" w:styleId="aa">
    <w:name w:val="No Spacing"/>
    <w:uiPriority w:val="1"/>
    <w:qFormat/>
    <w:rsid w:val="001138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F0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B15DE7"/>
    <w:pPr>
      <w:keepNext/>
      <w:spacing w:before="240" w:after="60"/>
      <w:outlineLvl w:val="0"/>
    </w:pPr>
    <w:rPr>
      <w:rFonts w:ascii="Arial" w:hAnsi="Arial"/>
      <w:b/>
      <w:kern w:val="1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15DE7"/>
    <w:pPr>
      <w:keepNext/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qFormat/>
    <w:rsid w:val="00B15DE7"/>
    <w:pPr>
      <w:keepNext/>
      <w:jc w:val="both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qFormat/>
    <w:rsid w:val="00B15DE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15DE7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qFormat/>
    <w:rsid w:val="00B15DE7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B15DE7"/>
    <w:pPr>
      <w:keepNext/>
      <w:keepLines/>
      <w:spacing w:line="360" w:lineRule="auto"/>
      <w:outlineLvl w:val="6"/>
    </w:pPr>
    <w:rPr>
      <w:b/>
      <w:kern w:val="1"/>
      <w:lang w:eastAsia="ru-RU"/>
    </w:rPr>
  </w:style>
  <w:style w:type="paragraph" w:styleId="9">
    <w:name w:val="heading 9"/>
    <w:basedOn w:val="a"/>
    <w:next w:val="a"/>
    <w:link w:val="90"/>
    <w:qFormat/>
    <w:rsid w:val="00B15DE7"/>
    <w:pPr>
      <w:keepNext/>
      <w:spacing w:before="20" w:after="20" w:line="480" w:lineRule="atLeast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DE7"/>
    <w:rPr>
      <w:rFonts w:ascii="Arial" w:eastAsia="Lucida Sans Unicode" w:hAnsi="Arial"/>
      <w:b/>
      <w:kern w:val="1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5DE7"/>
    <w:rPr>
      <w:rFonts w:ascii="Arial" w:eastAsia="Lucida Sans Unicode" w:hAnsi="Arial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5DE7"/>
    <w:rPr>
      <w:rFonts w:eastAsia="Lucida Sans Unicode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5DE7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15DE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15DE7"/>
    <w:rPr>
      <w:b/>
      <w:sz w:val="36"/>
      <w:szCs w:val="24"/>
    </w:rPr>
  </w:style>
  <w:style w:type="character" w:customStyle="1" w:styleId="70">
    <w:name w:val="Заголовок 7 Знак"/>
    <w:basedOn w:val="a0"/>
    <w:link w:val="7"/>
    <w:rsid w:val="00B15DE7"/>
    <w:rPr>
      <w:rFonts w:eastAsia="Lucida Sans Unicode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5DE7"/>
    <w:rPr>
      <w:rFonts w:eastAsia="Lucida Sans Unicode"/>
      <w:b/>
      <w:sz w:val="28"/>
      <w:szCs w:val="24"/>
      <w:lang w:eastAsia="ru-RU"/>
    </w:rPr>
  </w:style>
  <w:style w:type="paragraph" w:styleId="a3">
    <w:name w:val="caption"/>
    <w:basedOn w:val="a"/>
    <w:qFormat/>
    <w:rsid w:val="00B15DE7"/>
    <w:pPr>
      <w:widowControl/>
      <w:suppressAutoHyphens w:val="0"/>
      <w:ind w:firstLine="900"/>
      <w:jc w:val="center"/>
    </w:pPr>
    <w:rPr>
      <w:rFonts w:eastAsia="Times New Roman"/>
      <w:lang w:eastAsia="ru-RU"/>
    </w:rPr>
  </w:style>
  <w:style w:type="paragraph" w:styleId="a4">
    <w:name w:val="Title"/>
    <w:basedOn w:val="a"/>
    <w:next w:val="a5"/>
    <w:link w:val="a6"/>
    <w:qFormat/>
    <w:rsid w:val="00B15DE7"/>
    <w:pPr>
      <w:tabs>
        <w:tab w:val="left" w:pos="142"/>
      </w:tabs>
      <w:ind w:left="5245" w:right="-22"/>
      <w:jc w:val="center"/>
    </w:pPr>
  </w:style>
  <w:style w:type="character" w:customStyle="1" w:styleId="a6">
    <w:name w:val="Название Знак"/>
    <w:basedOn w:val="a0"/>
    <w:link w:val="a4"/>
    <w:rsid w:val="00B15DE7"/>
    <w:rPr>
      <w:rFonts w:eastAsia="Lucida Sans Unicode"/>
      <w:sz w:val="28"/>
      <w:szCs w:val="24"/>
    </w:rPr>
  </w:style>
  <w:style w:type="paragraph" w:styleId="a5">
    <w:name w:val="Subtitle"/>
    <w:basedOn w:val="a"/>
    <w:next w:val="a7"/>
    <w:link w:val="a8"/>
    <w:qFormat/>
    <w:rsid w:val="00B15DE7"/>
    <w:pPr>
      <w:tabs>
        <w:tab w:val="left" w:pos="142"/>
      </w:tabs>
      <w:ind w:left="5245" w:right="-22"/>
      <w:jc w:val="center"/>
    </w:pPr>
    <w:rPr>
      <w:rFonts w:cstheme="majorBidi"/>
      <w:i/>
      <w:iCs/>
      <w:szCs w:val="28"/>
    </w:rPr>
  </w:style>
  <w:style w:type="character" w:customStyle="1" w:styleId="a8">
    <w:name w:val="Подзаголовок Знак"/>
    <w:basedOn w:val="a0"/>
    <w:link w:val="a5"/>
    <w:rsid w:val="00B15DE7"/>
    <w:rPr>
      <w:rFonts w:eastAsia="Lucida Sans Unicode" w:cstheme="majorBidi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B15DE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5DE7"/>
    <w:rPr>
      <w:rFonts w:eastAsia="Lucida Sans Unicode"/>
      <w:sz w:val="24"/>
      <w:szCs w:val="24"/>
    </w:rPr>
  </w:style>
  <w:style w:type="paragraph" w:styleId="aa">
    <w:name w:val="No Spacing"/>
    <w:uiPriority w:val="1"/>
    <w:qFormat/>
    <w:rsid w:val="001138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Велькер </dc:creator>
  <cp:keywords/>
  <dc:description/>
  <cp:lastModifiedBy>User</cp:lastModifiedBy>
  <cp:revision>9</cp:revision>
  <cp:lastPrinted>2024-01-18T05:11:00Z</cp:lastPrinted>
  <dcterms:created xsi:type="dcterms:W3CDTF">2024-01-09T08:42:00Z</dcterms:created>
  <dcterms:modified xsi:type="dcterms:W3CDTF">2024-02-01T08:15:00Z</dcterms:modified>
</cp:coreProperties>
</file>