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3D94" w14:textId="5DCF657E" w:rsidR="00965110" w:rsidRDefault="00DC4F3E" w:rsidP="00745799">
      <w:pPr>
        <w:pStyle w:val="a8"/>
        <w:rPr>
          <w:spacing w:val="16"/>
          <w:sz w:val="28"/>
          <w:szCs w:val="28"/>
        </w:rPr>
      </w:pPr>
      <w:r>
        <w:rPr>
          <w:noProof/>
          <w:spacing w:val="16"/>
          <w:sz w:val="28"/>
          <w:szCs w:val="28"/>
          <w:lang w:eastAsia="ru-RU"/>
        </w:rPr>
        <w:drawing>
          <wp:inline distT="0" distB="0" distL="0" distR="0" wp14:anchorId="30E37382" wp14:editId="20D31480">
            <wp:extent cx="664210" cy="8166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9B2B4A" w14:textId="77777777" w:rsidR="00497D89" w:rsidRDefault="00BF2FCD" w:rsidP="00497D89">
      <w:pPr>
        <w:pStyle w:val="a8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АДМИНИСТРАЦИЯ</w:t>
      </w:r>
      <w:r w:rsidR="00497D89">
        <w:rPr>
          <w:spacing w:val="16"/>
          <w:sz w:val="28"/>
          <w:szCs w:val="28"/>
        </w:rPr>
        <w:t xml:space="preserve"> СКОБЕЛЕВСКОГО </w:t>
      </w:r>
    </w:p>
    <w:p w14:paraId="71D86529" w14:textId="77777777" w:rsidR="00497D89" w:rsidRDefault="00497D89" w:rsidP="00497D89">
      <w:pPr>
        <w:pStyle w:val="a9"/>
        <w:rPr>
          <w:spacing w:val="16"/>
          <w:szCs w:val="28"/>
        </w:rPr>
      </w:pPr>
      <w:r>
        <w:rPr>
          <w:spacing w:val="16"/>
          <w:szCs w:val="28"/>
        </w:rPr>
        <w:t>СЕЛЬСКОГО ПОСЕЛЕНИЯ ГУЛЬКЕВИЧСКОГО РАЙОНА</w:t>
      </w:r>
    </w:p>
    <w:p w14:paraId="15ADC757" w14:textId="77777777" w:rsidR="00497D89" w:rsidRDefault="00497D89" w:rsidP="00497D89">
      <w:pPr>
        <w:pStyle w:val="a6"/>
        <w:spacing w:after="0"/>
        <w:rPr>
          <w:b/>
          <w:bCs/>
          <w:spacing w:val="16"/>
          <w:sz w:val="6"/>
          <w:szCs w:val="28"/>
        </w:rPr>
      </w:pPr>
    </w:p>
    <w:p w14:paraId="46C50861" w14:textId="77777777" w:rsidR="00BF2FCD" w:rsidRDefault="00BF2FCD" w:rsidP="00497D89">
      <w:pPr>
        <w:pStyle w:val="10"/>
        <w:spacing w:before="0" w:after="0"/>
        <w:jc w:val="center"/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</w:pPr>
    </w:p>
    <w:p w14:paraId="0FDF5EC9" w14:textId="77777777" w:rsidR="00497D89" w:rsidRPr="00B12A3C" w:rsidRDefault="00BF2FCD" w:rsidP="00497D89">
      <w:pPr>
        <w:pStyle w:val="10"/>
        <w:spacing w:before="0" w:after="0"/>
        <w:jc w:val="center"/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  <w:t>ПОСТАНОВЛЕНИЕ</w:t>
      </w:r>
    </w:p>
    <w:p w14:paraId="07440DEE" w14:textId="51AA3FEB" w:rsidR="00497D89" w:rsidRDefault="00497D89" w:rsidP="00497D89">
      <w:pPr>
        <w:jc w:val="center"/>
        <w:rPr>
          <w:b/>
          <w:bCs/>
        </w:rPr>
      </w:pPr>
    </w:p>
    <w:p w14:paraId="58D70CD2" w14:textId="518FAAFD" w:rsidR="00497D89" w:rsidRPr="00E11779" w:rsidRDefault="00497D89" w:rsidP="00497D89">
      <w:pPr>
        <w:jc w:val="both"/>
        <w:rPr>
          <w:bCs/>
          <w:sz w:val="28"/>
          <w:szCs w:val="28"/>
          <w:u w:val="single"/>
        </w:rPr>
      </w:pPr>
      <w:r>
        <w:rPr>
          <w:bCs/>
        </w:rPr>
        <w:t>о</w:t>
      </w:r>
      <w:r w:rsidRPr="00B20EAB">
        <w:rPr>
          <w:bCs/>
        </w:rPr>
        <w:t>т</w:t>
      </w:r>
      <w:r>
        <w:rPr>
          <w:bCs/>
        </w:rPr>
        <w:t xml:space="preserve"> </w:t>
      </w:r>
      <w:r w:rsidR="00350B91">
        <w:rPr>
          <w:bCs/>
          <w:sz w:val="28"/>
          <w:szCs w:val="28"/>
          <w:u w:val="single"/>
        </w:rPr>
        <w:t>01.08.2023</w:t>
      </w:r>
      <w:r>
        <w:rPr>
          <w:bCs/>
          <w:sz w:val="28"/>
          <w:szCs w:val="28"/>
        </w:rPr>
        <w:t xml:space="preserve"> </w:t>
      </w:r>
      <w:r>
        <w:rPr>
          <w:bCs/>
        </w:rPr>
        <w:t xml:space="preserve">                                                                                                   </w:t>
      </w:r>
      <w:r w:rsidR="00350B91">
        <w:rPr>
          <w:bCs/>
        </w:rPr>
        <w:t xml:space="preserve">                        </w:t>
      </w:r>
      <w:r>
        <w:rPr>
          <w:bCs/>
        </w:rPr>
        <w:t xml:space="preserve"> </w:t>
      </w:r>
      <w:r w:rsidRPr="00B20EAB">
        <w:rPr>
          <w:bCs/>
        </w:rPr>
        <w:t>№</w:t>
      </w:r>
      <w:r>
        <w:rPr>
          <w:bCs/>
        </w:rPr>
        <w:t xml:space="preserve"> </w:t>
      </w:r>
      <w:r w:rsidR="00350B91">
        <w:rPr>
          <w:bCs/>
          <w:sz w:val="28"/>
          <w:szCs w:val="28"/>
          <w:u w:val="single"/>
        </w:rPr>
        <w:t>34</w:t>
      </w:r>
    </w:p>
    <w:p w14:paraId="4D13B851" w14:textId="77777777" w:rsidR="00497D89" w:rsidRDefault="00497D89" w:rsidP="00497D89">
      <w:pPr>
        <w:jc w:val="center"/>
      </w:pPr>
      <w:r w:rsidRPr="00B20EAB">
        <w:t>ст-ца Скобелевская</w:t>
      </w:r>
    </w:p>
    <w:p w14:paraId="0892E813" w14:textId="77777777" w:rsidR="00497D89" w:rsidRPr="00BF2FCD" w:rsidRDefault="00497D89" w:rsidP="00497D89">
      <w:pPr>
        <w:jc w:val="center"/>
        <w:rPr>
          <w:sz w:val="28"/>
        </w:rPr>
      </w:pPr>
    </w:p>
    <w:p w14:paraId="06DDE2EB" w14:textId="77777777" w:rsidR="00497D89" w:rsidRPr="00BF2FCD" w:rsidRDefault="00497D89" w:rsidP="00497D89">
      <w:pPr>
        <w:pStyle w:val="a6"/>
        <w:spacing w:after="0"/>
        <w:ind w:firstLine="851"/>
        <w:jc w:val="center"/>
        <w:rPr>
          <w:sz w:val="28"/>
        </w:rPr>
      </w:pPr>
    </w:p>
    <w:p w14:paraId="0BF5E505" w14:textId="77777777" w:rsidR="00C21413" w:rsidRDefault="00C21413" w:rsidP="00C2141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21413"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</w:t>
      </w:r>
    </w:p>
    <w:p w14:paraId="06FFBA81" w14:textId="735FA663" w:rsidR="00C21413" w:rsidRDefault="00C21413" w:rsidP="00C2141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21413">
        <w:rPr>
          <w:rFonts w:ascii="Times New Roman" w:hAnsi="Times New Roman"/>
          <w:b/>
          <w:sz w:val="28"/>
          <w:szCs w:val="28"/>
        </w:rPr>
        <w:t xml:space="preserve">администрации Скобелевского сельского поселения </w:t>
      </w:r>
    </w:p>
    <w:p w14:paraId="47C5B040" w14:textId="77777777" w:rsidR="00C21413" w:rsidRDefault="00C21413" w:rsidP="00C2141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21413">
        <w:rPr>
          <w:rFonts w:ascii="Times New Roman" w:hAnsi="Times New Roman"/>
          <w:b/>
          <w:sz w:val="28"/>
          <w:szCs w:val="28"/>
        </w:rPr>
        <w:t xml:space="preserve">Гулькевичского района от 28 декабря 2022 года </w:t>
      </w:r>
    </w:p>
    <w:p w14:paraId="66C802A2" w14:textId="77777777" w:rsidR="00C21413" w:rsidRDefault="00C21413" w:rsidP="00C2141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21413">
        <w:rPr>
          <w:rFonts w:ascii="Times New Roman" w:hAnsi="Times New Roman"/>
          <w:b/>
          <w:sz w:val="28"/>
          <w:szCs w:val="28"/>
        </w:rPr>
        <w:t xml:space="preserve">№ 79 «О предоставлении отсрочки уплаты </w:t>
      </w:r>
    </w:p>
    <w:p w14:paraId="592EB8B3" w14:textId="77777777" w:rsidR="00C21413" w:rsidRDefault="00C21413" w:rsidP="00C2141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21413">
        <w:rPr>
          <w:rFonts w:ascii="Times New Roman" w:hAnsi="Times New Roman"/>
          <w:b/>
          <w:sz w:val="28"/>
          <w:szCs w:val="28"/>
        </w:rPr>
        <w:t xml:space="preserve">арендной платы либо возможности расторжения </w:t>
      </w:r>
    </w:p>
    <w:p w14:paraId="27FF2650" w14:textId="026D97DE" w:rsidR="00C21413" w:rsidRDefault="00C21413" w:rsidP="00C2141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21413">
        <w:rPr>
          <w:rFonts w:ascii="Times New Roman" w:hAnsi="Times New Roman"/>
          <w:b/>
          <w:sz w:val="28"/>
          <w:szCs w:val="28"/>
        </w:rPr>
        <w:t>договоров аренды муниципального имущества</w:t>
      </w:r>
    </w:p>
    <w:p w14:paraId="48269846" w14:textId="77777777" w:rsidR="00C21413" w:rsidRDefault="00C21413" w:rsidP="00C2141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21413">
        <w:rPr>
          <w:rFonts w:ascii="Times New Roman" w:hAnsi="Times New Roman"/>
          <w:b/>
          <w:sz w:val="28"/>
          <w:szCs w:val="28"/>
        </w:rPr>
        <w:t xml:space="preserve"> (в том числе земельных участков), находящегося </w:t>
      </w:r>
    </w:p>
    <w:p w14:paraId="73B0F660" w14:textId="77777777" w:rsidR="00C21413" w:rsidRDefault="00C21413" w:rsidP="00C2141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21413">
        <w:rPr>
          <w:rFonts w:ascii="Times New Roman" w:hAnsi="Times New Roman"/>
          <w:b/>
          <w:sz w:val="28"/>
          <w:szCs w:val="28"/>
        </w:rPr>
        <w:t xml:space="preserve">в муниципальной собственности Скобелевского </w:t>
      </w:r>
    </w:p>
    <w:p w14:paraId="0AF06642" w14:textId="77777777" w:rsidR="00C21413" w:rsidRDefault="00C21413" w:rsidP="00C2141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21413">
        <w:rPr>
          <w:rFonts w:ascii="Times New Roman" w:hAnsi="Times New Roman"/>
          <w:b/>
          <w:sz w:val="28"/>
          <w:szCs w:val="28"/>
        </w:rPr>
        <w:t xml:space="preserve">сельского поселения Гулькевичского района, </w:t>
      </w:r>
    </w:p>
    <w:p w14:paraId="7735D70B" w14:textId="77777777" w:rsidR="00C21413" w:rsidRDefault="00C21413" w:rsidP="00C2141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21413">
        <w:rPr>
          <w:rFonts w:ascii="Times New Roman" w:hAnsi="Times New Roman"/>
          <w:b/>
          <w:sz w:val="28"/>
          <w:szCs w:val="28"/>
        </w:rPr>
        <w:t xml:space="preserve">а также земельных участков, государственная </w:t>
      </w:r>
    </w:p>
    <w:p w14:paraId="5ED1EA46" w14:textId="77777777" w:rsidR="00C21413" w:rsidRDefault="00C21413" w:rsidP="00C2141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21413">
        <w:rPr>
          <w:rFonts w:ascii="Times New Roman" w:hAnsi="Times New Roman"/>
          <w:b/>
          <w:sz w:val="28"/>
          <w:szCs w:val="28"/>
        </w:rPr>
        <w:t xml:space="preserve">собственность на которые не разграничена, </w:t>
      </w:r>
    </w:p>
    <w:p w14:paraId="6F5E7796" w14:textId="77777777" w:rsidR="00C21413" w:rsidRDefault="00C21413" w:rsidP="00C2141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21413">
        <w:rPr>
          <w:rFonts w:ascii="Times New Roman" w:hAnsi="Times New Roman"/>
          <w:b/>
          <w:sz w:val="28"/>
          <w:szCs w:val="28"/>
        </w:rPr>
        <w:t xml:space="preserve">расположенных на территории Скобелевского </w:t>
      </w:r>
    </w:p>
    <w:p w14:paraId="2F254DC4" w14:textId="77777777" w:rsidR="00C21413" w:rsidRDefault="00C21413" w:rsidP="00C2141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21413">
        <w:rPr>
          <w:rFonts w:ascii="Times New Roman" w:hAnsi="Times New Roman"/>
          <w:b/>
          <w:sz w:val="28"/>
          <w:szCs w:val="28"/>
        </w:rPr>
        <w:t xml:space="preserve">сельского поселения Гулькевичского района, </w:t>
      </w:r>
    </w:p>
    <w:p w14:paraId="3C6B5F49" w14:textId="77777777" w:rsidR="00C21413" w:rsidRDefault="00C21413" w:rsidP="00C2141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21413">
        <w:rPr>
          <w:rFonts w:ascii="Times New Roman" w:hAnsi="Times New Roman"/>
          <w:b/>
          <w:sz w:val="28"/>
          <w:szCs w:val="28"/>
        </w:rPr>
        <w:t xml:space="preserve">без применения штрафных санкций арендаторам, </w:t>
      </w:r>
    </w:p>
    <w:p w14:paraId="791D82A7" w14:textId="452520E2" w:rsidR="00497D89" w:rsidRPr="00C21413" w:rsidRDefault="00C21413" w:rsidP="00C21413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21413">
        <w:rPr>
          <w:rFonts w:ascii="Times New Roman" w:hAnsi="Times New Roman"/>
          <w:b/>
          <w:sz w:val="28"/>
          <w:szCs w:val="28"/>
        </w:rPr>
        <w:t>призванным на военную службу по мобилизации»</w:t>
      </w:r>
    </w:p>
    <w:p w14:paraId="7C2A33AE" w14:textId="2DEEB0CB" w:rsidR="00EA421D" w:rsidRDefault="00EA421D" w:rsidP="00497D89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9011E95" w14:textId="77777777" w:rsidR="00C21413" w:rsidRPr="00F96EC0" w:rsidRDefault="00C21413" w:rsidP="00497D89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1ED1B8D" w14:textId="3195CF06" w:rsidR="00C21413" w:rsidRPr="001E3AB4" w:rsidRDefault="00C21413" w:rsidP="00C21413">
      <w:pPr>
        <w:pStyle w:val="1"/>
        <w:spacing w:after="0"/>
        <w:ind w:right="-1" w:firstLine="708"/>
        <w:jc w:val="both"/>
        <w:rPr>
          <w:b w:val="0"/>
          <w:color w:val="auto"/>
          <w:sz w:val="28"/>
          <w:szCs w:val="28"/>
        </w:rPr>
      </w:pPr>
      <w:r w:rsidRPr="001C3E5C">
        <w:rPr>
          <w:b w:val="0"/>
          <w:color w:val="auto"/>
          <w:sz w:val="28"/>
          <w:szCs w:val="28"/>
        </w:rPr>
        <w:t>Руководствуясь</w:t>
      </w:r>
      <w:r>
        <w:rPr>
          <w:b w:val="0"/>
          <w:color w:val="auto"/>
          <w:sz w:val="28"/>
          <w:szCs w:val="28"/>
        </w:rPr>
        <w:t xml:space="preserve"> </w:t>
      </w:r>
      <w:r w:rsidRPr="001E3AB4">
        <w:rPr>
          <w:b w:val="0"/>
          <w:color w:val="auto"/>
          <w:sz w:val="28"/>
          <w:szCs w:val="28"/>
        </w:rPr>
        <w:t>распоряжением Правительства Российской Федерации</w:t>
      </w:r>
      <w:r>
        <w:rPr>
          <w:b w:val="0"/>
          <w:color w:val="auto"/>
          <w:sz w:val="28"/>
          <w:szCs w:val="28"/>
        </w:rPr>
        <w:t xml:space="preserve"> </w:t>
      </w:r>
      <w:r w:rsidRPr="001E3AB4">
        <w:rPr>
          <w:b w:val="0"/>
          <w:color w:val="auto"/>
          <w:sz w:val="28"/>
          <w:szCs w:val="28"/>
        </w:rPr>
        <w:t>от 1 февраля 2023 г. № 222-р</w:t>
      </w:r>
      <w:r>
        <w:rPr>
          <w:b w:val="0"/>
          <w:color w:val="auto"/>
          <w:sz w:val="28"/>
          <w:szCs w:val="28"/>
        </w:rPr>
        <w:t xml:space="preserve">, </w:t>
      </w:r>
      <w:r w:rsidRPr="001E3AB4">
        <w:rPr>
          <w:b w:val="0"/>
          <w:color w:val="auto"/>
          <w:sz w:val="28"/>
          <w:szCs w:val="28"/>
        </w:rPr>
        <w:t xml:space="preserve">уставом </w:t>
      </w:r>
      <w:r>
        <w:rPr>
          <w:b w:val="0"/>
          <w:color w:val="auto"/>
          <w:sz w:val="28"/>
          <w:szCs w:val="28"/>
        </w:rPr>
        <w:t>Скобелевского сельского поселения Гулькевичского района</w:t>
      </w:r>
      <w:r w:rsidRPr="001E3AB4">
        <w:rPr>
          <w:b w:val="0"/>
          <w:color w:val="auto"/>
          <w:sz w:val="28"/>
          <w:szCs w:val="28"/>
        </w:rPr>
        <w:t>, п о с т а н о в л я ю:</w:t>
      </w:r>
    </w:p>
    <w:p w14:paraId="6046D5D3" w14:textId="129A709E" w:rsidR="00C21413" w:rsidRPr="001E3AB4" w:rsidRDefault="00C21413" w:rsidP="00C214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3AB4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Скобелевского сельского поселения Гулькевичского района от 28 декабря 2022 года № 79</w:t>
      </w:r>
      <w:r w:rsidRPr="001E3AB4">
        <w:rPr>
          <w:sz w:val="28"/>
          <w:szCs w:val="28"/>
        </w:rPr>
        <w:t xml:space="preserve"> «</w:t>
      </w:r>
      <w:r w:rsidRPr="001E3AB4">
        <w:rPr>
          <w:bCs/>
          <w:sz w:val="28"/>
          <w:szCs w:val="28"/>
        </w:rPr>
        <w:t xml:space="preserve">О предоставлении отсрочки уплаты арендной платы либо возможности расторжения договоров аренды  муниципального имущества (в том числе земельных участков), находящегося в муниципальной собственности </w:t>
      </w:r>
      <w:r>
        <w:rPr>
          <w:bCs/>
          <w:sz w:val="28"/>
          <w:szCs w:val="28"/>
        </w:rPr>
        <w:t>Скобелевского сельского поселения Гулькевичского района</w:t>
      </w:r>
      <w:r w:rsidRPr="001E3AB4">
        <w:rPr>
          <w:bCs/>
          <w:sz w:val="28"/>
          <w:szCs w:val="28"/>
        </w:rPr>
        <w:t xml:space="preserve">, а также земельных участков, государственная собственность на которые не разграничена, расположенных на территории </w:t>
      </w:r>
      <w:r>
        <w:rPr>
          <w:bCs/>
          <w:sz w:val="28"/>
          <w:szCs w:val="28"/>
        </w:rPr>
        <w:t>Скобелевского сельского поселения Гулькевичского района</w:t>
      </w:r>
      <w:r w:rsidRPr="001E3AB4">
        <w:rPr>
          <w:bCs/>
          <w:sz w:val="28"/>
          <w:szCs w:val="28"/>
        </w:rPr>
        <w:t>, без применения штрафных санкций арендаторам, призванным на военную службу по мобилизации</w:t>
      </w:r>
      <w:r w:rsidRPr="001E3AB4">
        <w:rPr>
          <w:sz w:val="28"/>
          <w:szCs w:val="28"/>
        </w:rPr>
        <w:t>» изменение, изложив пункт 1 в новой редакции:</w:t>
      </w:r>
    </w:p>
    <w:p w14:paraId="1885E52F" w14:textId="36C965FC" w:rsidR="00C21413" w:rsidRPr="001E3AB4" w:rsidRDefault="00C21413" w:rsidP="00C21413">
      <w:pPr>
        <w:pStyle w:val="1"/>
        <w:spacing w:after="0"/>
        <w:ind w:right="-1" w:firstLine="708"/>
        <w:jc w:val="both"/>
        <w:rPr>
          <w:b w:val="0"/>
          <w:color w:val="auto"/>
          <w:sz w:val="28"/>
          <w:szCs w:val="28"/>
        </w:rPr>
      </w:pPr>
      <w:r w:rsidRPr="001E3AB4">
        <w:rPr>
          <w:b w:val="0"/>
          <w:color w:val="auto"/>
          <w:sz w:val="28"/>
          <w:szCs w:val="28"/>
        </w:rPr>
        <w:lastRenderedPageBreak/>
        <w:t>«</w:t>
      </w:r>
      <w:r>
        <w:rPr>
          <w:b w:val="0"/>
          <w:color w:val="auto"/>
          <w:sz w:val="28"/>
          <w:szCs w:val="28"/>
        </w:rPr>
        <w:t xml:space="preserve">1. </w:t>
      </w:r>
      <w:r w:rsidRPr="001E3AB4">
        <w:rPr>
          <w:b w:val="0"/>
          <w:color w:val="auto"/>
          <w:sz w:val="28"/>
          <w:szCs w:val="28"/>
        </w:rPr>
        <w:t xml:space="preserve">Предоставить отсрочку уплаты арендной платы по договорам аренды муниципального имущества (в том числе земельных участков), находящегося в муниципальной собственности </w:t>
      </w:r>
      <w:r>
        <w:rPr>
          <w:b w:val="0"/>
          <w:color w:val="auto"/>
          <w:sz w:val="28"/>
          <w:szCs w:val="28"/>
        </w:rPr>
        <w:t>Скобелевского сельского поселения Гулькевичского района</w:t>
      </w:r>
      <w:r w:rsidRPr="001E3AB4">
        <w:rPr>
          <w:b w:val="0"/>
          <w:color w:val="auto"/>
          <w:sz w:val="28"/>
          <w:szCs w:val="28"/>
        </w:rPr>
        <w:t xml:space="preserve">, а также земельных участков, государственная собственность на которые не разграничена, расположенных на территории </w:t>
      </w:r>
      <w:r>
        <w:rPr>
          <w:b w:val="0"/>
          <w:color w:val="auto"/>
          <w:sz w:val="28"/>
          <w:szCs w:val="28"/>
        </w:rPr>
        <w:t>Скобелевского сельского поселения Гулькевичского района</w:t>
      </w:r>
      <w:r w:rsidRPr="001E3AB4">
        <w:rPr>
          <w:b w:val="0"/>
          <w:color w:val="auto"/>
          <w:sz w:val="28"/>
          <w:szCs w:val="28"/>
        </w:rPr>
        <w:t xml:space="preserve"> (далее – договор аренды),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r w:rsidRPr="001E3AB4">
        <w:rPr>
          <w:rStyle w:val="af0"/>
          <w:b w:val="0"/>
          <w:color w:val="auto"/>
        </w:rPr>
        <w:t>Указом</w:t>
      </w:r>
      <w:r w:rsidRPr="001E3AB4">
        <w:rPr>
          <w:b w:val="0"/>
          <w:color w:val="auto"/>
          <w:sz w:val="28"/>
          <w:szCs w:val="28"/>
        </w:rPr>
        <w:t xml:space="preserve"> Президента Российской Федерации от 21 сентября 2022 г. № 647 или проходящие военную службу по контракту, заключенному в соответствии с </w:t>
      </w:r>
      <w:r w:rsidRPr="001E3AB4">
        <w:rPr>
          <w:rStyle w:val="af0"/>
          <w:b w:val="0"/>
          <w:color w:val="auto"/>
        </w:rPr>
        <w:t>пунктом 7 статьи 38</w:t>
      </w:r>
      <w:r w:rsidRPr="001E3AB4">
        <w:rPr>
          <w:b w:val="0"/>
          <w:color w:val="auto"/>
          <w:sz w:val="28"/>
          <w:szCs w:val="28"/>
        </w:rPr>
        <w:t xml:space="preserve"> Федерального закона, либо заключившие контракт о добровольном содействии в выполнении задач, возложенных на Вооруженные Силы Российской Федерации, на период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 w:rsidRPr="00C21413">
        <w:rPr>
          <w:b w:val="0"/>
          <w:color w:val="auto"/>
          <w:sz w:val="28"/>
          <w:szCs w:val="28"/>
        </w:rPr>
        <w:t>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Pr="00DF099D">
        <w:rPr>
          <w:b w:val="0"/>
          <w:sz w:val="28"/>
          <w:szCs w:val="28"/>
        </w:rPr>
        <w:t xml:space="preserve">, </w:t>
      </w:r>
      <w:r w:rsidRPr="001E3AB4">
        <w:rPr>
          <w:b w:val="0"/>
          <w:color w:val="auto"/>
          <w:sz w:val="28"/>
          <w:szCs w:val="28"/>
        </w:rPr>
        <w:t>на следующих условиях:</w:t>
      </w:r>
    </w:p>
    <w:p w14:paraId="63B5F445" w14:textId="77777777" w:rsidR="00C21413" w:rsidRPr="001E3AB4" w:rsidRDefault="00C21413" w:rsidP="00C21413">
      <w:pPr>
        <w:pStyle w:val="1"/>
        <w:spacing w:after="0"/>
        <w:ind w:right="-1"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1) </w:t>
      </w:r>
      <w:r w:rsidRPr="001E3AB4">
        <w:rPr>
          <w:b w:val="0"/>
          <w:color w:val="auto"/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5668DDBF" w14:textId="77777777" w:rsidR="00C21413" w:rsidRPr="001E3AB4" w:rsidRDefault="00C21413" w:rsidP="00C21413">
      <w:pPr>
        <w:pStyle w:val="1"/>
        <w:spacing w:after="0"/>
        <w:ind w:right="-1"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2) </w:t>
      </w:r>
      <w:r w:rsidRPr="001E3AB4">
        <w:rPr>
          <w:b w:val="0"/>
          <w:color w:val="auto"/>
          <w:sz w:val="28"/>
          <w:szCs w:val="28"/>
        </w:rPr>
        <w:t>арендатор или члены его семьи, направляют арендодателю заявление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14:paraId="100FCAB2" w14:textId="77777777" w:rsidR="00C21413" w:rsidRPr="001E3AB4" w:rsidRDefault="00C21413" w:rsidP="00C21413">
      <w:pPr>
        <w:ind w:firstLine="709"/>
        <w:jc w:val="both"/>
        <w:rPr>
          <w:sz w:val="28"/>
          <w:szCs w:val="28"/>
        </w:rPr>
      </w:pPr>
      <w:r w:rsidRPr="00C21413">
        <w:rPr>
          <w:sz w:val="28"/>
          <w:szCs w:val="28"/>
        </w:rPr>
        <w:t>3) 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48DFCE21" w14:textId="265E4804" w:rsidR="00C21413" w:rsidRPr="001E3AB4" w:rsidRDefault="00C21413" w:rsidP="00C21413">
      <w:pPr>
        <w:pStyle w:val="1"/>
        <w:spacing w:after="0"/>
        <w:ind w:right="-1" w:firstLine="708"/>
        <w:jc w:val="both"/>
        <w:rPr>
          <w:b w:val="0"/>
          <w:color w:val="auto"/>
          <w:sz w:val="28"/>
          <w:szCs w:val="28"/>
        </w:rPr>
      </w:pPr>
      <w:r w:rsidRPr="001E3AB4">
        <w:rPr>
          <w:b w:val="0"/>
          <w:color w:val="auto"/>
          <w:sz w:val="28"/>
          <w:szCs w:val="28"/>
        </w:rPr>
        <w:lastRenderedPageBreak/>
        <w:t>4)</w:t>
      </w:r>
      <w:r>
        <w:rPr>
          <w:b w:val="0"/>
          <w:color w:val="auto"/>
          <w:sz w:val="28"/>
          <w:szCs w:val="28"/>
        </w:rPr>
        <w:t xml:space="preserve"> </w:t>
      </w:r>
      <w:r w:rsidRPr="001E3AB4">
        <w:rPr>
          <w:b w:val="0"/>
          <w:color w:val="auto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 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</w:t>
      </w:r>
      <w:r>
        <w:rPr>
          <w:b w:val="0"/>
          <w:color w:val="auto"/>
          <w:sz w:val="28"/>
          <w:szCs w:val="28"/>
        </w:rPr>
        <w:t xml:space="preserve"> </w:t>
      </w:r>
      <w:r w:rsidRPr="001E3AB4">
        <w:rPr>
          <w:b w:val="0"/>
          <w:color w:val="auto"/>
          <w:sz w:val="28"/>
          <w:szCs w:val="28"/>
        </w:rPr>
        <w:t>пункте 1</w:t>
      </w:r>
      <w:r>
        <w:rPr>
          <w:b w:val="0"/>
          <w:color w:val="auto"/>
          <w:sz w:val="28"/>
          <w:szCs w:val="28"/>
        </w:rPr>
        <w:t xml:space="preserve"> </w:t>
      </w:r>
      <w:r w:rsidRPr="001E3AB4">
        <w:rPr>
          <w:b w:val="0"/>
          <w:color w:val="auto"/>
          <w:sz w:val="28"/>
          <w:szCs w:val="28"/>
        </w:rPr>
        <w:t xml:space="preserve">настоящего распоряжения, поэтапно, не чаще одного раза в месяц, равными платежами, размер которых </w:t>
      </w:r>
      <w:r w:rsidRPr="00C21413">
        <w:rPr>
          <w:b w:val="0"/>
          <w:color w:val="auto"/>
          <w:sz w:val="28"/>
          <w:szCs w:val="28"/>
        </w:rPr>
        <w:t>составляет половину ежемесячной</w:t>
      </w:r>
      <w:r w:rsidRPr="001E3AB4">
        <w:rPr>
          <w:b w:val="0"/>
          <w:color w:val="auto"/>
          <w:sz w:val="28"/>
          <w:szCs w:val="28"/>
        </w:rPr>
        <w:t xml:space="preserve"> арендной платы по </w:t>
      </w:r>
      <w:r w:rsidRPr="001E3AB4">
        <w:rPr>
          <w:b w:val="0"/>
          <w:noProof/>
          <w:color w:val="auto"/>
          <w:sz w:val="28"/>
          <w:szCs w:val="28"/>
        </w:rPr>
        <w:drawing>
          <wp:inline distT="0" distB="0" distL="0" distR="0" wp14:anchorId="39E3597E" wp14:editId="4333695F">
            <wp:extent cx="825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AB4">
        <w:rPr>
          <w:b w:val="0"/>
          <w:color w:val="auto"/>
          <w:sz w:val="28"/>
          <w:szCs w:val="28"/>
        </w:rPr>
        <w:t>договору аренды;</w:t>
      </w:r>
    </w:p>
    <w:p w14:paraId="4CF39C0F" w14:textId="77777777" w:rsidR="00C21413" w:rsidRPr="001E3AB4" w:rsidRDefault="00C21413" w:rsidP="00C21413">
      <w:pPr>
        <w:pStyle w:val="1"/>
        <w:spacing w:after="0"/>
        <w:ind w:right="-1" w:firstLine="708"/>
        <w:jc w:val="both"/>
        <w:rPr>
          <w:b w:val="0"/>
          <w:color w:val="auto"/>
          <w:sz w:val="28"/>
          <w:szCs w:val="28"/>
        </w:rPr>
      </w:pPr>
      <w:r w:rsidRPr="001E3AB4">
        <w:rPr>
          <w:b w:val="0"/>
          <w:color w:val="auto"/>
          <w:sz w:val="28"/>
          <w:szCs w:val="28"/>
        </w:rPr>
        <w:t>5</w:t>
      </w:r>
      <w:r>
        <w:rPr>
          <w:b w:val="0"/>
          <w:color w:val="auto"/>
          <w:sz w:val="28"/>
          <w:szCs w:val="28"/>
        </w:rPr>
        <w:t xml:space="preserve">) </w:t>
      </w:r>
      <w:r w:rsidRPr="001E3AB4">
        <w:rPr>
          <w:b w:val="0"/>
          <w:color w:val="auto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38B6BDA5" w14:textId="77777777" w:rsidR="00C21413" w:rsidRPr="00C21413" w:rsidRDefault="00C21413" w:rsidP="00C21413">
      <w:pPr>
        <w:pStyle w:val="1"/>
        <w:spacing w:after="0"/>
        <w:ind w:right="-1" w:firstLine="708"/>
        <w:jc w:val="both"/>
        <w:rPr>
          <w:b w:val="0"/>
          <w:color w:val="auto"/>
          <w:sz w:val="28"/>
          <w:szCs w:val="28"/>
        </w:rPr>
      </w:pPr>
      <w:r w:rsidRPr="001E3AB4">
        <w:rPr>
          <w:b w:val="0"/>
          <w:color w:val="auto"/>
          <w:sz w:val="28"/>
          <w:szCs w:val="28"/>
        </w:rPr>
        <w:t>6</w:t>
      </w:r>
      <w:r>
        <w:rPr>
          <w:b w:val="0"/>
          <w:color w:val="auto"/>
          <w:sz w:val="28"/>
          <w:szCs w:val="28"/>
        </w:rPr>
        <w:t xml:space="preserve">) </w:t>
      </w:r>
      <w:r w:rsidRPr="001E3AB4">
        <w:rPr>
          <w:b w:val="0"/>
          <w:color w:val="auto"/>
          <w:sz w:val="28"/>
          <w:szCs w:val="28"/>
        </w:rPr>
        <w:t xml:space="preserve">не применяются штрафы, пени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</w:t>
      </w:r>
      <w:r w:rsidRPr="00C21413">
        <w:rPr>
          <w:b w:val="0"/>
          <w:color w:val="auto"/>
          <w:sz w:val="28"/>
          <w:szCs w:val="28"/>
        </w:rPr>
        <w:t>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14:paraId="559646BF" w14:textId="77777777" w:rsidR="00C21413" w:rsidRPr="001E3AB4" w:rsidRDefault="00C21413" w:rsidP="00C21413">
      <w:pPr>
        <w:pStyle w:val="1"/>
        <w:spacing w:after="0"/>
        <w:ind w:right="-1" w:firstLine="708"/>
        <w:jc w:val="both"/>
        <w:rPr>
          <w:b w:val="0"/>
          <w:color w:val="auto"/>
          <w:sz w:val="28"/>
          <w:szCs w:val="28"/>
        </w:rPr>
      </w:pPr>
      <w:r w:rsidRPr="00C21413">
        <w:rPr>
          <w:b w:val="0"/>
          <w:color w:val="auto"/>
          <w:sz w:val="28"/>
          <w:szCs w:val="28"/>
        </w:rPr>
        <w:t>7) коммунальные платежи, связанные с арендуемым имуществом по</w:t>
      </w:r>
      <w:r w:rsidRPr="001E3AB4">
        <w:rPr>
          <w:b w:val="0"/>
          <w:color w:val="auto"/>
          <w:sz w:val="28"/>
          <w:szCs w:val="28"/>
        </w:rPr>
        <w:t xml:space="preserve"> договорам аренды, по которым арендатору предоставлена отсрочка уплаты арендной платы, в</w:t>
      </w:r>
      <w:r>
        <w:rPr>
          <w:b w:val="0"/>
          <w:color w:val="auto"/>
          <w:sz w:val="28"/>
          <w:szCs w:val="28"/>
        </w:rPr>
        <w:t xml:space="preserve"> </w:t>
      </w:r>
      <w:r w:rsidRPr="001E3AB4">
        <w:rPr>
          <w:b w:val="0"/>
          <w:color w:val="auto"/>
          <w:sz w:val="28"/>
          <w:szCs w:val="28"/>
        </w:rPr>
        <w:t>период прохождения лицом, указанным в</w:t>
      </w:r>
      <w:r>
        <w:rPr>
          <w:b w:val="0"/>
          <w:color w:val="auto"/>
          <w:sz w:val="28"/>
          <w:szCs w:val="28"/>
        </w:rPr>
        <w:t xml:space="preserve"> </w:t>
      </w:r>
      <w:r w:rsidRPr="001E3AB4">
        <w:rPr>
          <w:b w:val="0"/>
          <w:color w:val="auto"/>
          <w:sz w:val="28"/>
          <w:szCs w:val="28"/>
        </w:rPr>
        <w:t>пункте 1</w:t>
      </w:r>
      <w:r>
        <w:rPr>
          <w:b w:val="0"/>
          <w:color w:val="auto"/>
          <w:sz w:val="28"/>
          <w:szCs w:val="28"/>
        </w:rPr>
        <w:t xml:space="preserve"> </w:t>
      </w:r>
      <w:r w:rsidRPr="001E3AB4">
        <w:rPr>
          <w:b w:val="0"/>
          <w:color w:val="auto"/>
          <w:sz w:val="28"/>
          <w:szCs w:val="28"/>
        </w:rPr>
        <w:t xml:space="preserve">настоящего постановления, военной службы или оказания добровольного содействия в выполнении задач, возложенных на Вооруженные Силы </w:t>
      </w:r>
      <w:r w:rsidRPr="00C21413">
        <w:rPr>
          <w:b w:val="0"/>
          <w:color w:val="auto"/>
          <w:sz w:val="28"/>
          <w:szCs w:val="28"/>
        </w:rPr>
        <w:t>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лицом.».</w:t>
      </w:r>
    </w:p>
    <w:p w14:paraId="0124E522" w14:textId="18E58CF2" w:rsidR="00C21413" w:rsidRPr="001E3AB4" w:rsidRDefault="00C21413" w:rsidP="00C214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3AB4">
        <w:rPr>
          <w:sz w:val="28"/>
          <w:szCs w:val="28"/>
        </w:rPr>
        <w:t xml:space="preserve">Опубликовать настоящее постановление в общественно-политической газете Гулькевичского района «В 24 часа» и разместить на сайте </w:t>
      </w:r>
      <w:r>
        <w:rPr>
          <w:sz w:val="28"/>
          <w:szCs w:val="28"/>
        </w:rPr>
        <w:t xml:space="preserve">Скобелевского сельского поселения Гулькевичского района </w:t>
      </w:r>
      <w:r w:rsidRPr="001C1B57">
        <w:rPr>
          <w:sz w:val="28"/>
          <w:szCs w:val="28"/>
        </w:rPr>
        <w:t>в информационно-телекоммуникационной сети «Интернет».</w:t>
      </w:r>
    </w:p>
    <w:p w14:paraId="40983941" w14:textId="09C53D28" w:rsidR="00344509" w:rsidRDefault="00C21413" w:rsidP="003445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3AB4">
        <w:rPr>
          <w:sz w:val="28"/>
          <w:szCs w:val="28"/>
        </w:rPr>
        <w:t>Постановление вступает в силу после его официального опубликования</w:t>
      </w:r>
      <w:r w:rsidRPr="00410EE8">
        <w:rPr>
          <w:sz w:val="28"/>
          <w:szCs w:val="28"/>
          <w:highlight w:val="yellow"/>
        </w:rPr>
        <w:t xml:space="preserve"> </w:t>
      </w:r>
      <w:r w:rsidRPr="00C21413">
        <w:rPr>
          <w:sz w:val="28"/>
          <w:szCs w:val="28"/>
        </w:rPr>
        <w:t>и распространяется на правоотношения, возникшие с</w:t>
      </w:r>
      <w:r>
        <w:rPr>
          <w:sz w:val="28"/>
          <w:szCs w:val="28"/>
        </w:rPr>
        <w:t xml:space="preserve"> 28 декабря 2022 года.</w:t>
      </w:r>
    </w:p>
    <w:p w14:paraId="6EC7E0C6" w14:textId="77777777" w:rsidR="00C21413" w:rsidRPr="004D6420" w:rsidRDefault="00C21413" w:rsidP="00344509">
      <w:pPr>
        <w:ind w:firstLine="708"/>
        <w:jc w:val="both"/>
        <w:rPr>
          <w:sz w:val="28"/>
          <w:szCs w:val="28"/>
        </w:rPr>
      </w:pPr>
    </w:p>
    <w:p w14:paraId="2AD94735" w14:textId="77777777" w:rsidR="00B619C5" w:rsidRPr="004D6420" w:rsidRDefault="00B619C5" w:rsidP="00B619C5">
      <w:pPr>
        <w:ind w:firstLine="851"/>
        <w:jc w:val="both"/>
        <w:rPr>
          <w:color w:val="000000"/>
          <w:sz w:val="28"/>
          <w:szCs w:val="28"/>
        </w:rPr>
      </w:pPr>
    </w:p>
    <w:p w14:paraId="6C8D98DD" w14:textId="77777777" w:rsidR="00745799" w:rsidRPr="004D6420" w:rsidRDefault="00745799" w:rsidP="00745799">
      <w:pPr>
        <w:jc w:val="both"/>
        <w:rPr>
          <w:sz w:val="28"/>
          <w:szCs w:val="28"/>
        </w:rPr>
      </w:pPr>
      <w:r w:rsidRPr="004D6420">
        <w:rPr>
          <w:sz w:val="28"/>
          <w:szCs w:val="28"/>
        </w:rPr>
        <w:t xml:space="preserve">Глава Скобелевского сельского поселения                                   </w:t>
      </w:r>
    </w:p>
    <w:p w14:paraId="0F2E439C" w14:textId="77777777" w:rsidR="00745799" w:rsidRPr="00745799" w:rsidRDefault="00745799" w:rsidP="00745799">
      <w:pPr>
        <w:jc w:val="both"/>
        <w:rPr>
          <w:b/>
          <w:kern w:val="28"/>
          <w:sz w:val="28"/>
          <w:szCs w:val="28"/>
        </w:rPr>
      </w:pPr>
      <w:r w:rsidRPr="00745799">
        <w:rPr>
          <w:sz w:val="28"/>
          <w:szCs w:val="28"/>
        </w:rPr>
        <w:t>Гулькевичского района                                                                         Ю.А.</w:t>
      </w:r>
      <w:r w:rsidR="007E140C">
        <w:rPr>
          <w:sz w:val="28"/>
          <w:szCs w:val="28"/>
        </w:rPr>
        <w:t xml:space="preserve"> </w:t>
      </w:r>
      <w:r w:rsidRPr="00745799">
        <w:rPr>
          <w:sz w:val="28"/>
          <w:szCs w:val="28"/>
        </w:rPr>
        <w:t>Велькер</w:t>
      </w:r>
    </w:p>
    <w:p w14:paraId="7CE46BBE" w14:textId="77777777" w:rsidR="00301600" w:rsidRDefault="00301600" w:rsidP="0074579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14:paraId="62066171" w14:textId="77777777" w:rsidR="00EA421D" w:rsidRDefault="00EA421D" w:rsidP="0074579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14:paraId="29D50AFD" w14:textId="05070372" w:rsidR="00EA421D" w:rsidRDefault="00EA421D" w:rsidP="00EA421D"/>
    <w:p w14:paraId="791BD519" w14:textId="3BCB1220" w:rsidR="00C21413" w:rsidRDefault="00C21413" w:rsidP="00EA421D"/>
    <w:p w14:paraId="78831AC8" w14:textId="77777777" w:rsidR="00C21413" w:rsidRPr="00EA421D" w:rsidRDefault="00C21413" w:rsidP="00EA421D"/>
    <w:p w14:paraId="42A4371F" w14:textId="77777777" w:rsidR="00097C2A" w:rsidRDefault="00097C2A" w:rsidP="00745799">
      <w:pPr>
        <w:rPr>
          <w:b/>
          <w:bCs/>
          <w:sz w:val="28"/>
          <w:szCs w:val="28"/>
        </w:rPr>
      </w:pPr>
    </w:p>
    <w:sectPr w:rsidR="00097C2A" w:rsidSect="00AD5A99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3B3B" w14:textId="77777777" w:rsidR="0083261D" w:rsidRDefault="0083261D">
      <w:r>
        <w:separator/>
      </w:r>
    </w:p>
  </w:endnote>
  <w:endnote w:type="continuationSeparator" w:id="0">
    <w:p w14:paraId="7F45A673" w14:textId="77777777" w:rsidR="0083261D" w:rsidRDefault="0083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37AD" w14:textId="77777777" w:rsidR="0083261D" w:rsidRDefault="0083261D">
      <w:r>
        <w:separator/>
      </w:r>
    </w:p>
  </w:footnote>
  <w:footnote w:type="continuationSeparator" w:id="0">
    <w:p w14:paraId="684656FF" w14:textId="77777777" w:rsidR="0083261D" w:rsidRDefault="00832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54D4" w14:textId="77777777" w:rsidR="00BD7A1D" w:rsidRDefault="00BE1D0D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FA3D13" w14:textId="77777777" w:rsidR="00BD7A1D" w:rsidRDefault="00BD7A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3F80" w14:textId="77777777" w:rsidR="00BD7A1D" w:rsidRDefault="00BE1D0D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421D">
      <w:rPr>
        <w:rStyle w:val="a5"/>
        <w:noProof/>
      </w:rPr>
      <w:t>2</w:t>
    </w:r>
    <w:r>
      <w:rPr>
        <w:rStyle w:val="a5"/>
      </w:rPr>
      <w:fldChar w:fldCharType="end"/>
    </w:r>
  </w:p>
  <w:p w14:paraId="2B6AF29C" w14:textId="77777777" w:rsidR="00BD7A1D" w:rsidRDefault="00BD7A1D" w:rsidP="007457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D92"/>
    <w:multiLevelType w:val="hybridMultilevel"/>
    <w:tmpl w:val="7D48B1D8"/>
    <w:lvl w:ilvl="0" w:tplc="149E3E4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111"/>
    <w:rsid w:val="000126FF"/>
    <w:rsid w:val="000134B0"/>
    <w:rsid w:val="00043616"/>
    <w:rsid w:val="0006057C"/>
    <w:rsid w:val="00076782"/>
    <w:rsid w:val="00094E79"/>
    <w:rsid w:val="00097C2A"/>
    <w:rsid w:val="000B087A"/>
    <w:rsid w:val="000B683F"/>
    <w:rsid w:val="000C0136"/>
    <w:rsid w:val="000D1355"/>
    <w:rsid w:val="000F3866"/>
    <w:rsid w:val="000F7ADC"/>
    <w:rsid w:val="0010185B"/>
    <w:rsid w:val="00103B88"/>
    <w:rsid w:val="00114482"/>
    <w:rsid w:val="00115468"/>
    <w:rsid w:val="00122795"/>
    <w:rsid w:val="00124F8C"/>
    <w:rsid w:val="0013269F"/>
    <w:rsid w:val="00135B35"/>
    <w:rsid w:val="00154CFC"/>
    <w:rsid w:val="00157C2C"/>
    <w:rsid w:val="00166981"/>
    <w:rsid w:val="00186E22"/>
    <w:rsid w:val="001C3BD7"/>
    <w:rsid w:val="001D391B"/>
    <w:rsid w:val="0020090B"/>
    <w:rsid w:val="00206CED"/>
    <w:rsid w:val="0020769E"/>
    <w:rsid w:val="002177E0"/>
    <w:rsid w:val="00276E84"/>
    <w:rsid w:val="00293D61"/>
    <w:rsid w:val="002B1003"/>
    <w:rsid w:val="002B2803"/>
    <w:rsid w:val="002B5EB3"/>
    <w:rsid w:val="002B67A5"/>
    <w:rsid w:val="002C6A8A"/>
    <w:rsid w:val="002D418A"/>
    <w:rsid w:val="002D5D97"/>
    <w:rsid w:val="002D7887"/>
    <w:rsid w:val="002F0B3F"/>
    <w:rsid w:val="00301600"/>
    <w:rsid w:val="003047EC"/>
    <w:rsid w:val="00335260"/>
    <w:rsid w:val="00344509"/>
    <w:rsid w:val="00346FA9"/>
    <w:rsid w:val="00350B91"/>
    <w:rsid w:val="00360D0A"/>
    <w:rsid w:val="00370F87"/>
    <w:rsid w:val="00372A49"/>
    <w:rsid w:val="00383359"/>
    <w:rsid w:val="003C36DF"/>
    <w:rsid w:val="003F7950"/>
    <w:rsid w:val="00401F1C"/>
    <w:rsid w:val="00402034"/>
    <w:rsid w:val="00402422"/>
    <w:rsid w:val="0040263E"/>
    <w:rsid w:val="00407A8D"/>
    <w:rsid w:val="0043080C"/>
    <w:rsid w:val="00443B2D"/>
    <w:rsid w:val="0044401B"/>
    <w:rsid w:val="004528EC"/>
    <w:rsid w:val="00473FE5"/>
    <w:rsid w:val="004858AD"/>
    <w:rsid w:val="0049164D"/>
    <w:rsid w:val="0049202B"/>
    <w:rsid w:val="004941B1"/>
    <w:rsid w:val="00497D89"/>
    <w:rsid w:val="004B7D2E"/>
    <w:rsid w:val="004D299E"/>
    <w:rsid w:val="004D420F"/>
    <w:rsid w:val="004D6420"/>
    <w:rsid w:val="004D7719"/>
    <w:rsid w:val="004E6111"/>
    <w:rsid w:val="00515473"/>
    <w:rsid w:val="005337E1"/>
    <w:rsid w:val="005378D3"/>
    <w:rsid w:val="00545BF4"/>
    <w:rsid w:val="005609DE"/>
    <w:rsid w:val="0057051E"/>
    <w:rsid w:val="00591121"/>
    <w:rsid w:val="005A335E"/>
    <w:rsid w:val="005A702E"/>
    <w:rsid w:val="005D3A70"/>
    <w:rsid w:val="005D79B8"/>
    <w:rsid w:val="005F7156"/>
    <w:rsid w:val="006172B0"/>
    <w:rsid w:val="0061790A"/>
    <w:rsid w:val="00623222"/>
    <w:rsid w:val="006327B5"/>
    <w:rsid w:val="00651492"/>
    <w:rsid w:val="00653AF5"/>
    <w:rsid w:val="006A3155"/>
    <w:rsid w:val="006B5080"/>
    <w:rsid w:val="006F7FC5"/>
    <w:rsid w:val="007017CE"/>
    <w:rsid w:val="00701F45"/>
    <w:rsid w:val="00706FD6"/>
    <w:rsid w:val="00725205"/>
    <w:rsid w:val="00744560"/>
    <w:rsid w:val="00745799"/>
    <w:rsid w:val="0074584B"/>
    <w:rsid w:val="00785BF3"/>
    <w:rsid w:val="007911A3"/>
    <w:rsid w:val="00792E4B"/>
    <w:rsid w:val="00795FC4"/>
    <w:rsid w:val="007A17C4"/>
    <w:rsid w:val="007A25BE"/>
    <w:rsid w:val="007A2921"/>
    <w:rsid w:val="007A3F41"/>
    <w:rsid w:val="007E140C"/>
    <w:rsid w:val="007F7BCA"/>
    <w:rsid w:val="008034CB"/>
    <w:rsid w:val="00813BD2"/>
    <w:rsid w:val="008217A3"/>
    <w:rsid w:val="0083261D"/>
    <w:rsid w:val="00836AA2"/>
    <w:rsid w:val="00865A98"/>
    <w:rsid w:val="008723FF"/>
    <w:rsid w:val="008876E9"/>
    <w:rsid w:val="0089114D"/>
    <w:rsid w:val="008A2A4B"/>
    <w:rsid w:val="008C3F5C"/>
    <w:rsid w:val="008C79D2"/>
    <w:rsid w:val="008F6FF1"/>
    <w:rsid w:val="0090547D"/>
    <w:rsid w:val="00920A00"/>
    <w:rsid w:val="0093586A"/>
    <w:rsid w:val="00935A21"/>
    <w:rsid w:val="00940317"/>
    <w:rsid w:val="00943A23"/>
    <w:rsid w:val="00965110"/>
    <w:rsid w:val="00972A7A"/>
    <w:rsid w:val="009770A4"/>
    <w:rsid w:val="00981058"/>
    <w:rsid w:val="0098586F"/>
    <w:rsid w:val="00996204"/>
    <w:rsid w:val="009A706C"/>
    <w:rsid w:val="009B06A7"/>
    <w:rsid w:val="009C1874"/>
    <w:rsid w:val="009C3C8F"/>
    <w:rsid w:val="009C52B9"/>
    <w:rsid w:val="009C56CC"/>
    <w:rsid w:val="009C7F20"/>
    <w:rsid w:val="009E2304"/>
    <w:rsid w:val="009E6F7E"/>
    <w:rsid w:val="009F387F"/>
    <w:rsid w:val="009F7EDB"/>
    <w:rsid w:val="00A059F9"/>
    <w:rsid w:val="00A15DA8"/>
    <w:rsid w:val="00A17C3F"/>
    <w:rsid w:val="00A274ED"/>
    <w:rsid w:val="00A6231C"/>
    <w:rsid w:val="00A63985"/>
    <w:rsid w:val="00A82269"/>
    <w:rsid w:val="00A86F18"/>
    <w:rsid w:val="00A879D2"/>
    <w:rsid w:val="00A93D5E"/>
    <w:rsid w:val="00AB0D02"/>
    <w:rsid w:val="00AB34BD"/>
    <w:rsid w:val="00AB3AAA"/>
    <w:rsid w:val="00AD076A"/>
    <w:rsid w:val="00AD1543"/>
    <w:rsid w:val="00AD5923"/>
    <w:rsid w:val="00AD5A99"/>
    <w:rsid w:val="00AF67D1"/>
    <w:rsid w:val="00B129AF"/>
    <w:rsid w:val="00B12A3C"/>
    <w:rsid w:val="00B1587D"/>
    <w:rsid w:val="00B20EAB"/>
    <w:rsid w:val="00B21090"/>
    <w:rsid w:val="00B22A37"/>
    <w:rsid w:val="00B34A9D"/>
    <w:rsid w:val="00B35CBC"/>
    <w:rsid w:val="00B47551"/>
    <w:rsid w:val="00B619C5"/>
    <w:rsid w:val="00B61AE4"/>
    <w:rsid w:val="00B72711"/>
    <w:rsid w:val="00B73D6E"/>
    <w:rsid w:val="00B74767"/>
    <w:rsid w:val="00B84B96"/>
    <w:rsid w:val="00BA1909"/>
    <w:rsid w:val="00BA72C3"/>
    <w:rsid w:val="00BB2A60"/>
    <w:rsid w:val="00BB413C"/>
    <w:rsid w:val="00BD7A1D"/>
    <w:rsid w:val="00BD7CC2"/>
    <w:rsid w:val="00BE0B4A"/>
    <w:rsid w:val="00BE1D0D"/>
    <w:rsid w:val="00BE50C4"/>
    <w:rsid w:val="00BE59BD"/>
    <w:rsid w:val="00BE7990"/>
    <w:rsid w:val="00BF0F37"/>
    <w:rsid w:val="00BF2FCD"/>
    <w:rsid w:val="00BF70AA"/>
    <w:rsid w:val="00C02F76"/>
    <w:rsid w:val="00C21413"/>
    <w:rsid w:val="00C22B01"/>
    <w:rsid w:val="00C3284E"/>
    <w:rsid w:val="00C350CD"/>
    <w:rsid w:val="00C768B3"/>
    <w:rsid w:val="00C81C67"/>
    <w:rsid w:val="00C831D5"/>
    <w:rsid w:val="00C85DB9"/>
    <w:rsid w:val="00C86CE0"/>
    <w:rsid w:val="00C91FAC"/>
    <w:rsid w:val="00CC13D6"/>
    <w:rsid w:val="00CE4518"/>
    <w:rsid w:val="00D13678"/>
    <w:rsid w:val="00D3229D"/>
    <w:rsid w:val="00D32AA4"/>
    <w:rsid w:val="00D363F7"/>
    <w:rsid w:val="00D41B6E"/>
    <w:rsid w:val="00D50522"/>
    <w:rsid w:val="00D73201"/>
    <w:rsid w:val="00DC4F3E"/>
    <w:rsid w:val="00DD336F"/>
    <w:rsid w:val="00DD41D6"/>
    <w:rsid w:val="00DE12EE"/>
    <w:rsid w:val="00DE7238"/>
    <w:rsid w:val="00E11779"/>
    <w:rsid w:val="00E21E25"/>
    <w:rsid w:val="00E2604F"/>
    <w:rsid w:val="00E26FA4"/>
    <w:rsid w:val="00E31630"/>
    <w:rsid w:val="00E465C8"/>
    <w:rsid w:val="00E536E4"/>
    <w:rsid w:val="00E60BDD"/>
    <w:rsid w:val="00E63BBC"/>
    <w:rsid w:val="00E700E9"/>
    <w:rsid w:val="00EA421D"/>
    <w:rsid w:val="00EF5B3F"/>
    <w:rsid w:val="00F01DBB"/>
    <w:rsid w:val="00F0332F"/>
    <w:rsid w:val="00F3061B"/>
    <w:rsid w:val="00F3290D"/>
    <w:rsid w:val="00F4425C"/>
    <w:rsid w:val="00F45FE5"/>
    <w:rsid w:val="00F5147C"/>
    <w:rsid w:val="00F61E33"/>
    <w:rsid w:val="00F7381E"/>
    <w:rsid w:val="00F73E6A"/>
    <w:rsid w:val="00F754E2"/>
    <w:rsid w:val="00F76A60"/>
    <w:rsid w:val="00F9285E"/>
    <w:rsid w:val="00F96EC0"/>
    <w:rsid w:val="00FC2629"/>
    <w:rsid w:val="00FF0290"/>
    <w:rsid w:val="00FF37DA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00C97"/>
  <w15:docId w15:val="{655E6C18-EB49-48D4-AC23-B03BEFED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204"/>
    <w:rPr>
      <w:sz w:val="24"/>
      <w:szCs w:val="24"/>
    </w:rPr>
  </w:style>
  <w:style w:type="paragraph" w:styleId="1">
    <w:name w:val="heading 1"/>
    <w:basedOn w:val="a"/>
    <w:qFormat/>
    <w:rsid w:val="004E6111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semiHidden/>
    <w:unhideWhenUsed/>
    <w:qFormat/>
    <w:rsid w:val="00097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customStyle="1" w:styleId="10">
    <w:name w:val="Заголовок1"/>
    <w:basedOn w:val="a"/>
    <w:next w:val="a6"/>
    <w:rsid w:val="00701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7017CE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link w:val="a6"/>
    <w:rsid w:val="007017CE"/>
    <w:rPr>
      <w:sz w:val="24"/>
      <w:szCs w:val="24"/>
      <w:lang w:eastAsia="ar-SA"/>
    </w:rPr>
  </w:style>
  <w:style w:type="paragraph" w:styleId="a8">
    <w:name w:val="Title"/>
    <w:basedOn w:val="a"/>
    <w:next w:val="a9"/>
    <w:link w:val="aa"/>
    <w:qFormat/>
    <w:rsid w:val="007017CE"/>
    <w:pPr>
      <w:suppressAutoHyphens/>
      <w:jc w:val="center"/>
    </w:pPr>
    <w:rPr>
      <w:b/>
      <w:bCs/>
      <w:sz w:val="32"/>
      <w:lang w:eastAsia="ar-SA"/>
    </w:rPr>
  </w:style>
  <w:style w:type="character" w:customStyle="1" w:styleId="aa">
    <w:name w:val="Заголовок Знак"/>
    <w:link w:val="a8"/>
    <w:rsid w:val="007017CE"/>
    <w:rPr>
      <w:b/>
      <w:bCs/>
      <w:sz w:val="32"/>
      <w:szCs w:val="24"/>
      <w:lang w:eastAsia="ar-SA"/>
    </w:rPr>
  </w:style>
  <w:style w:type="paragraph" w:styleId="a9">
    <w:name w:val="Subtitle"/>
    <w:basedOn w:val="a"/>
    <w:next w:val="a6"/>
    <w:link w:val="ab"/>
    <w:qFormat/>
    <w:rsid w:val="007017CE"/>
    <w:pPr>
      <w:suppressAutoHyphens/>
      <w:jc w:val="center"/>
    </w:pPr>
    <w:rPr>
      <w:b/>
      <w:bCs/>
      <w:sz w:val="28"/>
      <w:lang w:eastAsia="ar-SA"/>
    </w:rPr>
  </w:style>
  <w:style w:type="character" w:customStyle="1" w:styleId="ab">
    <w:name w:val="Подзаголовок Знак"/>
    <w:link w:val="a9"/>
    <w:rsid w:val="007017C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semiHidden/>
    <w:rsid w:val="00097C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er"/>
    <w:basedOn w:val="a"/>
    <w:link w:val="ad"/>
    <w:rsid w:val="00097C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97C2A"/>
    <w:rPr>
      <w:sz w:val="24"/>
      <w:szCs w:val="24"/>
    </w:rPr>
  </w:style>
  <w:style w:type="character" w:styleId="ae">
    <w:name w:val="Strong"/>
    <w:uiPriority w:val="22"/>
    <w:qFormat/>
    <w:rsid w:val="00745799"/>
    <w:rPr>
      <w:b/>
      <w:bCs/>
    </w:rPr>
  </w:style>
  <w:style w:type="paragraph" w:styleId="af">
    <w:name w:val="No Spacing"/>
    <w:uiPriority w:val="1"/>
    <w:qFormat/>
    <w:rsid w:val="00DE12EE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C79D2"/>
    <w:rPr>
      <w:rFonts w:ascii="Calibri" w:hAnsi="Calibri"/>
      <w:sz w:val="22"/>
      <w:szCs w:val="22"/>
      <w:lang w:eastAsia="en-US"/>
    </w:rPr>
  </w:style>
  <w:style w:type="character" w:customStyle="1" w:styleId="WW-Absatz-Standardschriftart1111111111111">
    <w:name w:val="WW-Absatz-Standardschriftart1111111111111"/>
    <w:rsid w:val="00C91FAC"/>
  </w:style>
  <w:style w:type="character" w:customStyle="1" w:styleId="af0">
    <w:name w:val="Гипертекстовая ссылка"/>
    <w:basedOn w:val="a0"/>
    <w:uiPriority w:val="99"/>
    <w:rsid w:val="00C2141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64;&#1072;&#1073;&#1083;&#1086;&#1085;&#1099;\&#1056;&#1040;&#1057;&#1055;&#1054;&#1056;&#1071;&#1046;&#1045;&#1053;&#1048;&#1045;%20201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61ABE-32AC-4051-B3D4-19ACEFFD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2010год</Template>
  <TotalTime>413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SamLab.ws</dc:creator>
  <cp:lastModifiedBy>Пользователь</cp:lastModifiedBy>
  <cp:revision>51</cp:revision>
  <cp:lastPrinted>2023-06-09T10:45:00Z</cp:lastPrinted>
  <dcterms:created xsi:type="dcterms:W3CDTF">2019-05-30T05:38:00Z</dcterms:created>
  <dcterms:modified xsi:type="dcterms:W3CDTF">2023-11-02T05:43:00Z</dcterms:modified>
</cp:coreProperties>
</file>