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4A6" w14:textId="77777777"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17CF38C" w14:textId="77777777"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980106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343ADEE4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C86CED">
        <w:rPr>
          <w:rFonts w:ascii="Times New Roman" w:hAnsi="Times New Roman"/>
          <w:sz w:val="24"/>
          <w:szCs w:val="24"/>
        </w:rPr>
        <w:t>1</w:t>
      </w:r>
      <w:r w:rsidR="00A112A6">
        <w:rPr>
          <w:rFonts w:ascii="Times New Roman" w:hAnsi="Times New Roman"/>
          <w:sz w:val="24"/>
          <w:szCs w:val="24"/>
        </w:rPr>
        <w:t>2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533D94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77777777"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0C705C25" w:rsidR="00AC7688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112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12B8C7A5" w:rsidR="00AC7688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77777777"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1DA629C0" w:rsidR="00AC7688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77777777"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77777777"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77777777"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EBFFC9D" w:rsidR="00C042AF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26AFB99E" w:rsidR="00C042AF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060C20AC" w:rsidR="00C042AF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77777777"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4166629E" w:rsidR="00B67BB3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050E69AE" w:rsidR="00B67BB3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112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5E7E4E" w14:textId="192CB99A" w:rsidR="0019519A" w:rsidRPr="0019519A" w:rsidRDefault="0019519A" w:rsidP="0019519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519A">
        <w:rPr>
          <w:rFonts w:ascii="Times New Roman" w:hAnsi="Times New Roman"/>
          <w:sz w:val="28"/>
          <w:szCs w:val="28"/>
        </w:rPr>
        <w:t>1</w:t>
      </w:r>
      <w:r w:rsidRPr="0019519A">
        <w:rPr>
          <w:rFonts w:ascii="Times New Roman" w:hAnsi="Times New Roman"/>
          <w:sz w:val="28"/>
          <w:szCs w:val="28"/>
        </w:rPr>
        <w:t>4</w:t>
      </w:r>
      <w:r w:rsidRPr="0019519A">
        <w:rPr>
          <w:rFonts w:ascii="Times New Roman" w:hAnsi="Times New Roman"/>
          <w:sz w:val="28"/>
          <w:szCs w:val="28"/>
        </w:rPr>
        <w:t xml:space="preserve"> </w:t>
      </w:r>
      <w:r w:rsidRPr="0019519A">
        <w:rPr>
          <w:rFonts w:ascii="Times New Roman" w:hAnsi="Times New Roman"/>
          <w:sz w:val="28"/>
          <w:szCs w:val="28"/>
        </w:rPr>
        <w:t>дека</w:t>
      </w:r>
      <w:r w:rsidRPr="0019519A">
        <w:rPr>
          <w:rFonts w:ascii="Times New Roman" w:hAnsi="Times New Roman"/>
          <w:sz w:val="28"/>
          <w:szCs w:val="28"/>
        </w:rPr>
        <w:t>бря 2022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вопросы:</w:t>
      </w:r>
    </w:p>
    <w:p w14:paraId="73FA6EA8" w14:textId="4E246CA3" w:rsidR="0019519A" w:rsidRPr="0019519A" w:rsidRDefault="0019519A" w:rsidP="00195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19A">
        <w:rPr>
          <w:rFonts w:ascii="Times New Roman" w:hAnsi="Times New Roman"/>
          <w:b/>
          <w:sz w:val="28"/>
          <w:szCs w:val="28"/>
        </w:rPr>
        <w:t>Вопрос № 1.</w:t>
      </w:r>
      <w:r w:rsidRPr="0019519A">
        <w:rPr>
          <w:rFonts w:ascii="Times New Roman" w:hAnsi="Times New Roman"/>
          <w:sz w:val="28"/>
          <w:szCs w:val="28"/>
        </w:rPr>
        <w:t xml:space="preserve"> </w:t>
      </w:r>
      <w:r w:rsidRPr="0019519A">
        <w:rPr>
          <w:rFonts w:ascii="Times New Roman" w:hAnsi="Times New Roman"/>
          <w:sz w:val="28"/>
          <w:szCs w:val="28"/>
          <w:u w:val="single"/>
        </w:rPr>
        <w:t>Планирование работы территориальной комиссии по профилактике правонарушений на 2023 год.</w:t>
      </w:r>
      <w:r w:rsidRPr="00195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рассмотрении данного вопроса было принято решение у</w:t>
      </w:r>
      <w:r w:rsidRPr="0019519A">
        <w:rPr>
          <w:rFonts w:ascii="Times New Roman" w:hAnsi="Times New Roman"/>
          <w:sz w:val="28"/>
          <w:szCs w:val="28"/>
        </w:rPr>
        <w:t>твердить план работы территориальной комиссии по профилактике правонарушений в Скобелевском сельском поселении Гулькевичского района на 2023 год.</w:t>
      </w:r>
    </w:p>
    <w:p w14:paraId="2431BA3F" w14:textId="24C94937" w:rsidR="0019519A" w:rsidRPr="0019519A" w:rsidRDefault="0019519A" w:rsidP="00195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19A">
        <w:rPr>
          <w:rFonts w:ascii="Times New Roman" w:hAnsi="Times New Roman"/>
          <w:b/>
          <w:bCs/>
          <w:sz w:val="28"/>
          <w:szCs w:val="28"/>
        </w:rPr>
        <w:t>Вопрос № 2.</w:t>
      </w:r>
      <w:r w:rsidRPr="0019519A">
        <w:rPr>
          <w:rFonts w:ascii="Times New Roman" w:hAnsi="Times New Roman"/>
          <w:sz w:val="28"/>
          <w:szCs w:val="28"/>
        </w:rPr>
        <w:t xml:space="preserve"> </w:t>
      </w:r>
      <w:r w:rsidRPr="0019519A">
        <w:rPr>
          <w:rFonts w:ascii="Times New Roman" w:hAnsi="Times New Roman"/>
          <w:sz w:val="28"/>
          <w:szCs w:val="28"/>
          <w:u w:val="single"/>
        </w:rPr>
        <w:t>О рассмотрении нарушений миграционного законодательства.</w:t>
      </w:r>
      <w:r w:rsidRPr="0019519A">
        <w:rPr>
          <w:rFonts w:ascii="Times New Roman" w:hAnsi="Times New Roman"/>
          <w:sz w:val="28"/>
          <w:szCs w:val="28"/>
        </w:rPr>
        <w:t xml:space="preserve"> </w:t>
      </w:r>
      <w:r w:rsidRPr="0019519A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14:paraId="07A430BA" w14:textId="0692EE0D" w:rsidR="0019519A" w:rsidRPr="0019519A" w:rsidRDefault="0019519A" w:rsidP="0019519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519A">
        <w:rPr>
          <w:rFonts w:ascii="Times New Roman" w:hAnsi="Times New Roman"/>
          <w:b/>
          <w:sz w:val="28"/>
          <w:szCs w:val="28"/>
        </w:rPr>
        <w:t>Вопрос № 3.</w:t>
      </w:r>
      <w:r w:rsidRPr="0019519A">
        <w:rPr>
          <w:rFonts w:ascii="Times New Roman" w:hAnsi="Times New Roman"/>
          <w:sz w:val="28"/>
          <w:szCs w:val="28"/>
        </w:rPr>
        <w:t xml:space="preserve"> </w:t>
      </w:r>
      <w:r w:rsidRPr="0019519A">
        <w:rPr>
          <w:rFonts w:ascii="Times New Roman" w:hAnsi="Times New Roman"/>
          <w:sz w:val="28"/>
          <w:szCs w:val="28"/>
          <w:u w:val="single"/>
        </w:rPr>
        <w:t>О выявлении несанкционированных мест реализации алкогольной и спиртосодержащей продукции.</w:t>
      </w:r>
      <w:r w:rsidRPr="0019519A">
        <w:rPr>
          <w:rFonts w:ascii="Times New Roman" w:hAnsi="Times New Roman"/>
          <w:sz w:val="28"/>
          <w:szCs w:val="28"/>
        </w:rPr>
        <w:t xml:space="preserve"> </w:t>
      </w:r>
      <w:r w:rsidRPr="0019519A">
        <w:rPr>
          <w:rFonts w:ascii="Times New Roman" w:hAnsi="Times New Roman"/>
          <w:sz w:val="28"/>
          <w:szCs w:val="28"/>
        </w:rPr>
        <w:t>При рассмотрении данного вопроса было принято решение с привлечением ТОС продолжить работу по выявлению несанкционированных мест реализации алкогольной и спиртосодержащей продукции.</w:t>
      </w:r>
    </w:p>
    <w:sectPr w:rsidR="0019519A" w:rsidRPr="0019519A" w:rsidSect="0019519A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9519A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F0910"/>
    <w:rsid w:val="00511ABF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99</cp:revision>
  <cp:lastPrinted>2019-09-18T08:55:00Z</cp:lastPrinted>
  <dcterms:created xsi:type="dcterms:W3CDTF">2017-02-07T07:32:00Z</dcterms:created>
  <dcterms:modified xsi:type="dcterms:W3CDTF">2023-02-13T10:56:00Z</dcterms:modified>
</cp:coreProperties>
</file>