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D" w:rsidRDefault="00F618DD" w:rsidP="00F618DD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45799" w:rsidRDefault="00274C52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274C52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 xml:space="preserve">_____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7"/>
        <w:spacing w:after="0"/>
        <w:ind w:firstLine="851"/>
        <w:jc w:val="center"/>
      </w:pP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планирования и</w:t>
      </w:r>
      <w:r w:rsidRPr="007075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707558">
        <w:rPr>
          <w:rFonts w:ascii="Times New Roman" w:hAnsi="Times New Roman"/>
          <w:b/>
          <w:bCs/>
          <w:sz w:val="28"/>
          <w:szCs w:val="28"/>
        </w:rPr>
        <w:t xml:space="preserve">определении порядка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принятия решений об условиях приватизации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</w:p>
    <w:p w:rsid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B619C5" w:rsidRPr="00707558" w:rsidRDefault="00707558" w:rsidP="00707558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558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:rsidR="00707558" w:rsidRPr="00F96EC0" w:rsidRDefault="00707558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274C52" w:rsidRDefault="00274C52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</w:t>
      </w:r>
      <w:r w:rsidR="00707558">
        <w:rPr>
          <w:rFonts w:ascii="Times New Roman" w:hAnsi="Times New Roman"/>
          <w:sz w:val="28"/>
          <w:szCs w:val="28"/>
        </w:rPr>
        <w:t xml:space="preserve">соответствии с </w:t>
      </w:r>
      <w:r w:rsidR="006F75E9">
        <w:rPr>
          <w:rFonts w:ascii="Times New Roman" w:hAnsi="Times New Roman"/>
          <w:sz w:val="28"/>
          <w:szCs w:val="28"/>
        </w:rPr>
        <w:t>Федераль</w:t>
      </w:r>
      <w:r w:rsidR="006F75E9" w:rsidRPr="005B0605">
        <w:rPr>
          <w:rFonts w:ascii="Times New Roman" w:hAnsi="Times New Roman"/>
          <w:sz w:val="28"/>
          <w:szCs w:val="28"/>
        </w:rPr>
        <w:t>ным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закон</w:t>
      </w:r>
      <w:r w:rsidR="00F0368F" w:rsidRPr="005B0605">
        <w:rPr>
          <w:rFonts w:ascii="Times New Roman" w:hAnsi="Times New Roman"/>
          <w:sz w:val="28"/>
          <w:szCs w:val="28"/>
        </w:rPr>
        <w:t>а</w:t>
      </w:r>
      <w:r w:rsidR="006F75E9" w:rsidRPr="005B0605">
        <w:rPr>
          <w:rFonts w:ascii="Times New Roman" w:hAnsi="Times New Roman"/>
          <w:sz w:val="28"/>
          <w:szCs w:val="28"/>
        </w:rPr>
        <w:t>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>от 21 декабря 2001 г.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707558">
        <w:rPr>
          <w:rFonts w:ascii="Times New Roman" w:hAnsi="Times New Roman"/>
          <w:sz w:val="28"/>
          <w:szCs w:val="28"/>
        </w:rPr>
        <w:t xml:space="preserve">                   </w:t>
      </w:r>
      <w:r w:rsidR="006F75E9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F0368F" w:rsidRPr="005B0605">
        <w:rPr>
          <w:rFonts w:ascii="Times New Roman" w:hAnsi="Times New Roman"/>
          <w:sz w:val="28"/>
          <w:szCs w:val="28"/>
        </w:rPr>
        <w:t>от 6 октября 2003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0368F">
        <w:rPr>
          <w:rFonts w:ascii="Times New Roman" w:hAnsi="Times New Roman"/>
          <w:sz w:val="28"/>
          <w:szCs w:val="28"/>
        </w:rPr>
        <w:t xml:space="preserve"> </w:t>
      </w:r>
      <w:r w:rsidR="00707558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A60" w:rsidRPr="00274C52">
        <w:rPr>
          <w:rFonts w:ascii="Times New Roman" w:hAnsi="Times New Roman"/>
          <w:sz w:val="28"/>
          <w:szCs w:val="28"/>
        </w:rPr>
        <w:t>р</w:t>
      </w:r>
      <w:proofErr w:type="gramEnd"/>
      <w:r w:rsidR="00BB2A60" w:rsidRPr="00274C52">
        <w:rPr>
          <w:rFonts w:ascii="Times New Roman" w:hAnsi="Times New Roman"/>
          <w:sz w:val="28"/>
          <w:szCs w:val="28"/>
        </w:rPr>
        <w:t xml:space="preserve"> е ш и л:</w:t>
      </w:r>
    </w:p>
    <w:p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 xml:space="preserve">Утвердить </w:t>
      </w:r>
      <w:r w:rsidR="00707558">
        <w:rPr>
          <w:sz w:val="28"/>
          <w:szCs w:val="28"/>
        </w:rPr>
        <w:t xml:space="preserve">Положение 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 </w:t>
      </w:r>
      <w:r w:rsidR="006F75E9">
        <w:rPr>
          <w:sz w:val="28"/>
          <w:szCs w:val="28"/>
        </w:rPr>
        <w:t>(прилагается)</w:t>
      </w:r>
      <w:r w:rsidRPr="00274C52">
        <w:rPr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707558">
        <w:rPr>
          <w:rFonts w:ascii="Times New Roman" w:hAnsi="Times New Roman"/>
          <w:sz w:val="28"/>
          <w:szCs w:val="28"/>
        </w:rPr>
        <w:t>Ведущему с</w:t>
      </w:r>
      <w:r w:rsidR="00E5718F" w:rsidRPr="00B619C5">
        <w:rPr>
          <w:rFonts w:ascii="Times New Roman" w:hAnsi="Times New Roman"/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</w:rPr>
        <w:t>Путивильской</w:t>
      </w:r>
      <w:r w:rsidR="00E5718F"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344509" w:rsidRPr="00B619C5">
        <w:rPr>
          <w:rFonts w:ascii="Times New Roman" w:hAnsi="Times New Roman"/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707558">
        <w:rPr>
          <w:rFonts w:ascii="Times New Roman" w:hAnsi="Times New Roman"/>
          <w:sz w:val="28"/>
          <w:szCs w:val="28"/>
        </w:rPr>
        <w:t xml:space="preserve">. </w:t>
      </w:r>
      <w:r w:rsidR="00344509" w:rsidRPr="00B619C5">
        <w:rPr>
          <w:rFonts w:ascii="Times New Roman" w:hAnsi="Times New Roman"/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:rsidR="00B619C5" w:rsidRDefault="00274C5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530EEC" w:rsidRDefault="00530EEC" w:rsidP="00B21090"/>
    <w:p w:rsidR="00530EEC" w:rsidRDefault="00530EEC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707558" w:rsidRDefault="00707558" w:rsidP="00B21090"/>
    <w:p w:rsidR="00B21090" w:rsidRDefault="00B21090" w:rsidP="00B21090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84"/>
      </w:tblGrid>
      <w:tr w:rsidR="00F618DD" w:rsidRPr="00F618DD" w:rsidTr="0089737D">
        <w:tc>
          <w:tcPr>
            <w:tcW w:w="4851" w:type="dxa"/>
          </w:tcPr>
          <w:p w:rsidR="00F618DD" w:rsidRPr="00F618DD" w:rsidRDefault="00F618DD" w:rsidP="008973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618DD" w:rsidRPr="00F618DD" w:rsidRDefault="00F618DD" w:rsidP="0089737D">
            <w:pPr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ПРИЛОЖЕНИЕ</w:t>
            </w:r>
          </w:p>
          <w:p w:rsidR="00F618DD" w:rsidRPr="00F618DD" w:rsidRDefault="00F618DD" w:rsidP="0089737D">
            <w:pPr>
              <w:rPr>
                <w:sz w:val="28"/>
                <w:szCs w:val="28"/>
              </w:rPr>
            </w:pPr>
          </w:p>
          <w:p w:rsidR="00F618DD" w:rsidRPr="00F618DD" w:rsidRDefault="00F618DD" w:rsidP="0089737D">
            <w:pPr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УТВЕРЖДЕНО</w:t>
            </w:r>
          </w:p>
          <w:p w:rsidR="00F618DD" w:rsidRPr="00F618DD" w:rsidRDefault="00F618DD" w:rsidP="0089737D">
            <w:pPr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:rsidR="00F618DD" w:rsidRPr="00F618DD" w:rsidRDefault="00F618DD" w:rsidP="0089737D">
            <w:pPr>
              <w:rPr>
                <w:sz w:val="28"/>
                <w:szCs w:val="28"/>
              </w:rPr>
            </w:pPr>
            <w:r w:rsidRPr="00F618DD">
              <w:rPr>
                <w:sz w:val="28"/>
                <w:szCs w:val="28"/>
              </w:rPr>
              <w:t>от _______________ № _____</w:t>
            </w:r>
          </w:p>
          <w:p w:rsidR="00F618DD" w:rsidRPr="00F618DD" w:rsidRDefault="00F618DD" w:rsidP="0089737D">
            <w:pPr>
              <w:jc w:val="both"/>
              <w:rPr>
                <w:sz w:val="28"/>
                <w:szCs w:val="28"/>
              </w:rPr>
            </w:pPr>
          </w:p>
          <w:p w:rsidR="00F618DD" w:rsidRPr="00F618DD" w:rsidRDefault="00F618DD" w:rsidP="0089737D">
            <w:pPr>
              <w:jc w:val="both"/>
              <w:rPr>
                <w:sz w:val="28"/>
                <w:szCs w:val="28"/>
              </w:rPr>
            </w:pPr>
          </w:p>
        </w:tc>
      </w:tr>
    </w:tbl>
    <w:p w:rsidR="00F618DD" w:rsidRPr="00F618DD" w:rsidRDefault="00F618DD" w:rsidP="00F618DD">
      <w:pPr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>ПОЛОЖЕНИЕ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о порядке планирования и об определении порядка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принятия решений об условиях приватизации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</w:p>
    <w:p w:rsidR="00F618DD" w:rsidRPr="00F618DD" w:rsidRDefault="00F618DD" w:rsidP="00F618D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F618DD" w:rsidRPr="00F618DD" w:rsidRDefault="00F618DD" w:rsidP="00F618DD">
      <w:pPr>
        <w:shd w:val="clear" w:color="auto" w:fill="FFFFFF"/>
        <w:tabs>
          <w:tab w:val="left" w:pos="7738"/>
        </w:tabs>
        <w:jc w:val="center"/>
        <w:rPr>
          <w:b/>
          <w:bCs/>
          <w:sz w:val="28"/>
          <w:szCs w:val="28"/>
        </w:rPr>
      </w:pPr>
      <w:r w:rsidRPr="00F618DD">
        <w:rPr>
          <w:b/>
          <w:bCs/>
          <w:sz w:val="28"/>
          <w:szCs w:val="28"/>
        </w:rPr>
        <w:t>Гулькевичского района</w:t>
      </w:r>
    </w:p>
    <w:p w:rsidR="00F618DD" w:rsidRPr="00F618DD" w:rsidRDefault="00F618DD" w:rsidP="00F618DD">
      <w:pPr>
        <w:shd w:val="clear" w:color="auto" w:fill="FFFFFF"/>
        <w:tabs>
          <w:tab w:val="left" w:pos="7738"/>
        </w:tabs>
        <w:jc w:val="center"/>
        <w:rPr>
          <w:b/>
          <w:bCs/>
          <w:sz w:val="28"/>
          <w:szCs w:val="28"/>
        </w:rPr>
      </w:pPr>
    </w:p>
    <w:p w:rsidR="00F618DD" w:rsidRPr="00F618DD" w:rsidRDefault="00F618DD" w:rsidP="00F618DD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8D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618DD" w:rsidRPr="00F618DD" w:rsidRDefault="00F618DD" w:rsidP="00F618DD">
      <w:pPr>
        <w:pStyle w:val="af1"/>
        <w:rPr>
          <w:rFonts w:ascii="Times New Roman" w:hAnsi="Times New Roman"/>
          <w:sz w:val="28"/>
          <w:szCs w:val="28"/>
        </w:rPr>
      </w:pP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18DD">
        <w:rPr>
          <w:rFonts w:ascii="Times New Roman" w:hAnsi="Times New Roman" w:cs="Times New Roman"/>
          <w:sz w:val="28"/>
          <w:szCs w:val="28"/>
        </w:rPr>
        <w:t>Настоящее Положение «О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района» (далее – Положение) устанавливает порядок планирования приватизации муниципального имущества (далее – программа приватизации), а также порядок принятия решений об условиях приватизации муниципального имущества, находящегося в собственности Скобелевского сельского поселения Гулькевичского района на очередной финансовый год.</w:t>
      </w:r>
      <w:proofErr w:type="gramEnd"/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1.2. Под приватизацией муниципального имущества Скобелевского сельского поселения Гулькевичского района понимается возмездное отчуждение имущества, находящегося в собственности Скобелевского сельского поселения Гулькевичского района, в собственность физических и (или) юридических лиц.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1.3. Планирование приватизации муниципального имущества осуществляется в соответствии со следующими принципами: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 свободы собственника при планировании приватизации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 социально-экономической обоснованности приватизации муниципального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- открытости деятельности при планировании приватизации муниципального имущества;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 xml:space="preserve">-   объектного планирования видов приватизируемого имущества </w:t>
      </w:r>
      <w:r w:rsidRPr="00F618DD">
        <w:rPr>
          <w:bCs/>
          <w:sz w:val="28"/>
          <w:szCs w:val="28"/>
        </w:rPr>
        <w:t xml:space="preserve">Скобелевского сельского поселения Гулькевичского района </w:t>
      </w:r>
      <w:r w:rsidRPr="00F618DD">
        <w:rPr>
          <w:sz w:val="28"/>
          <w:szCs w:val="28"/>
        </w:rPr>
        <w:t>(далее – поселение);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 xml:space="preserve">- сохранения в муниципальной собственности </w:t>
      </w:r>
      <w:r w:rsidRPr="00F618DD">
        <w:rPr>
          <w:kern w:val="1"/>
          <w:sz w:val="28"/>
          <w:szCs w:val="28"/>
        </w:rPr>
        <w:t>поселения</w:t>
      </w:r>
      <w:r w:rsidRPr="00F618DD">
        <w:rPr>
          <w:sz w:val="28"/>
          <w:szCs w:val="28"/>
        </w:rPr>
        <w:t xml:space="preserve">, необходимого для реализации установленных действующим законодательством полномочий органов местного самоуправления поселения, а также для обеспечения их деятельности, деятельности лиц, замещающих муниципальные должности и </w:t>
      </w:r>
      <w:r w:rsidRPr="00F618DD">
        <w:rPr>
          <w:sz w:val="28"/>
          <w:szCs w:val="28"/>
        </w:rPr>
        <w:lastRenderedPageBreak/>
        <w:t>должности муниципальной службы.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1.4. Планирование приватизации имущества поселения осуществляется путем разработки программы приватизации.</w:t>
      </w:r>
    </w:p>
    <w:p w:rsidR="00F618DD" w:rsidRPr="00F618DD" w:rsidRDefault="00F618DD" w:rsidP="00F618DD">
      <w:pPr>
        <w:shd w:val="clear" w:color="auto" w:fill="FFFFFF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1.5. Разработка программы приватизации осуществляется в порядке, установленном разделом 2 настоящего Положения.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1.6.  Приватизация муниципального имущества, не предусмотренного программой приватизации, запрещается.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1.7. Действие настоящего Положения не распространяется на отношения по отчуждению муниципального имущества, у</w:t>
      </w:r>
      <w:bookmarkStart w:id="0" w:name="_GoBack"/>
      <w:bookmarkEnd w:id="0"/>
      <w:r w:rsidRPr="00F618DD">
        <w:rPr>
          <w:sz w:val="28"/>
          <w:szCs w:val="28"/>
        </w:rPr>
        <w:t>казанного в пункте 2 статьи 3 Федерального закона от 21 декабря 2001 г. № 178-ФЗ «О приватизации государственного и муниципального имущества» (далее – Закон о приватизации).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8DD" w:rsidRPr="00F618DD" w:rsidRDefault="00F618DD" w:rsidP="00F61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 xml:space="preserve">2. Порядок разработки программы 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8DD">
        <w:rPr>
          <w:b/>
          <w:sz w:val="28"/>
          <w:szCs w:val="28"/>
        </w:rPr>
        <w:t>приватизации муниципального имущества</w:t>
      </w: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D" w:rsidRPr="00F618DD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 xml:space="preserve">2.1. Программа приватизации муниципального имущества поселения утверждается Советом депутатов Скобелевского сельского поселения Гулькевичского района на один год. </w:t>
      </w:r>
    </w:p>
    <w:p w:rsidR="00F618DD" w:rsidRPr="00F618DD" w:rsidRDefault="00F618DD" w:rsidP="00F61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DD">
        <w:rPr>
          <w:sz w:val="28"/>
          <w:szCs w:val="28"/>
        </w:rPr>
        <w:t>2.2. При подготовке проекта программы приватизации учитываются предложения специалистов</w:t>
      </w:r>
      <w:r w:rsidRPr="00F618DD">
        <w:rPr>
          <w:color w:val="FF0000"/>
          <w:sz w:val="28"/>
          <w:szCs w:val="28"/>
        </w:rPr>
        <w:t xml:space="preserve"> </w:t>
      </w:r>
      <w:r w:rsidRPr="00F618DD">
        <w:rPr>
          <w:sz w:val="28"/>
          <w:szCs w:val="28"/>
        </w:rPr>
        <w:t xml:space="preserve">администрации Скобелевского сельского поселения Гулькевичского района (далее – администрации), органов местного самоуправления поселения,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имущества. </w:t>
      </w:r>
    </w:p>
    <w:p w:rsidR="00F618DD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60BFA">
        <w:rPr>
          <w:sz w:val="28"/>
          <w:szCs w:val="28"/>
        </w:rPr>
        <w:t xml:space="preserve">Учитывая поступившие предложения, специалист </w:t>
      </w:r>
      <w:r>
        <w:rPr>
          <w:sz w:val="28"/>
          <w:szCs w:val="28"/>
        </w:rPr>
        <w:t>а</w:t>
      </w:r>
      <w:r w:rsidRPr="00F60BFA">
        <w:rPr>
          <w:sz w:val="28"/>
          <w:szCs w:val="28"/>
        </w:rPr>
        <w:t xml:space="preserve">дминистрации разрабатывает проект </w:t>
      </w:r>
      <w:r>
        <w:rPr>
          <w:sz w:val="28"/>
          <w:szCs w:val="28"/>
        </w:rPr>
        <w:t>программы</w:t>
      </w:r>
      <w:r w:rsidRPr="00F60BFA">
        <w:rPr>
          <w:sz w:val="28"/>
          <w:szCs w:val="28"/>
        </w:rPr>
        <w:t xml:space="preserve"> приватизации и со</w:t>
      </w:r>
      <w:r>
        <w:rPr>
          <w:sz w:val="28"/>
          <w:szCs w:val="28"/>
        </w:rPr>
        <w:t xml:space="preserve">гласовывает его в установленном </w:t>
      </w:r>
      <w:r w:rsidRPr="00F60BFA">
        <w:rPr>
          <w:sz w:val="28"/>
          <w:szCs w:val="28"/>
        </w:rPr>
        <w:t>для согласования проектов муниципальных правовых актов порядке.</w:t>
      </w:r>
    </w:p>
    <w:p w:rsidR="00F618DD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60BFA">
        <w:rPr>
          <w:sz w:val="28"/>
          <w:szCs w:val="28"/>
        </w:rPr>
        <w:t>Проект программы приватизации должен содержать</w:t>
      </w:r>
      <w:r>
        <w:rPr>
          <w:sz w:val="28"/>
          <w:szCs w:val="28"/>
        </w:rPr>
        <w:t>: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 w:rsidRPr="00F60BFA">
        <w:rPr>
          <w:sz w:val="28"/>
          <w:szCs w:val="28"/>
        </w:rPr>
        <w:t xml:space="preserve">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находящиеся в муниципальной собственности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>, иного имущества составляющего казну), с указанием характеристики соответствующего имущества;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 w:rsidRPr="00F60BF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F60BFA">
        <w:rPr>
          <w:sz w:val="28"/>
          <w:szCs w:val="28"/>
        </w:rPr>
        <w:t xml:space="preserve">ведения об акционерных обществах и обществах с ограниченной ответственностью, акции, </w:t>
      </w:r>
      <w:proofErr w:type="gramStart"/>
      <w:r w:rsidRPr="00F60BFA">
        <w:rPr>
          <w:sz w:val="28"/>
          <w:szCs w:val="28"/>
        </w:rPr>
        <w:t>доли</w:t>
      </w:r>
      <w:proofErr w:type="gramEnd"/>
      <w:r w:rsidRPr="00F60BFA">
        <w:rPr>
          <w:sz w:val="28"/>
          <w:szCs w:val="28"/>
        </w:rPr>
        <w:t xml:space="preserve"> в уставных капиталах которых в соответствии с решением администрации подлежат внесению в уставной капитал иных акционерных обществ;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Pr="00F60BFA">
        <w:rPr>
          <w:sz w:val="28"/>
          <w:szCs w:val="28"/>
        </w:rPr>
        <w:t xml:space="preserve">ведения об ином имуществе, составляющем казну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>, которое подлежит внесению в уставной капитал акционерных обществ;</w:t>
      </w:r>
    </w:p>
    <w:p w:rsidR="00F618DD" w:rsidRPr="00F60BFA" w:rsidRDefault="00F618DD" w:rsidP="00F618DD">
      <w:pPr>
        <w:jc w:val="both"/>
        <w:rPr>
          <w:sz w:val="28"/>
          <w:szCs w:val="28"/>
        </w:rPr>
      </w:pPr>
      <w:r w:rsidRPr="00F60BF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60BFA">
        <w:rPr>
          <w:sz w:val="28"/>
          <w:szCs w:val="28"/>
        </w:rPr>
        <w:t xml:space="preserve">рогноз объемов поступлений в местный бюджет в результате исполнения Программы, рассчитанный в соответствии с общими требованиями к методике прогнозирования поступления доходов в бюджеты бюджетной системы </w:t>
      </w:r>
      <w:r>
        <w:rPr>
          <w:sz w:val="28"/>
          <w:szCs w:val="28"/>
        </w:rPr>
        <w:t>Р</w:t>
      </w:r>
      <w:r w:rsidRPr="00F60BFA">
        <w:rPr>
          <w:sz w:val="28"/>
          <w:szCs w:val="28"/>
        </w:rPr>
        <w:t xml:space="preserve">оссийской Федерации и общими требованиями к методике прогнозирования поступлений по источникам финансирования дефицита бюджета, установленными </w:t>
      </w:r>
      <w:r w:rsidRPr="00E1095C">
        <w:rPr>
          <w:color w:val="22272F"/>
          <w:sz w:val="28"/>
          <w:szCs w:val="28"/>
        </w:rPr>
        <w:t>Правительством Российской Федерации</w:t>
      </w:r>
      <w:r w:rsidRPr="00F60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18DD" w:rsidRPr="002C517B" w:rsidRDefault="00F618DD" w:rsidP="00F618DD">
      <w:pPr>
        <w:ind w:firstLine="709"/>
        <w:jc w:val="both"/>
        <w:rPr>
          <w:sz w:val="28"/>
          <w:szCs w:val="28"/>
        </w:rPr>
      </w:pPr>
      <w:r w:rsidRPr="002C517B">
        <w:rPr>
          <w:sz w:val="28"/>
          <w:szCs w:val="28"/>
        </w:rPr>
        <w:t>2.5. При включении муниципального имущества в соответствующие перечни указываются: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б) для акций акци</w:t>
      </w:r>
      <w:r>
        <w:rPr>
          <w:rFonts w:ascii="Times New Roman" w:hAnsi="Times New Roman" w:cs="Times New Roman"/>
          <w:sz w:val="28"/>
          <w:szCs w:val="28"/>
        </w:rPr>
        <w:t xml:space="preserve">онерных обществ, находящихся в </w:t>
      </w:r>
      <w:r w:rsidRPr="002C517B">
        <w:rPr>
          <w:rFonts w:ascii="Times New Roman" w:hAnsi="Times New Roman" w:cs="Times New Roman"/>
          <w:sz w:val="28"/>
          <w:szCs w:val="28"/>
        </w:rPr>
        <w:t>муниципальной собственности: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F618DD" w:rsidRPr="002C517B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7B">
        <w:rPr>
          <w:rFonts w:ascii="Times New Roman" w:hAnsi="Times New Roman" w:cs="Times New Roman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C517B">
        <w:rPr>
          <w:rFonts w:ascii="Times New Roman" w:hAnsi="Times New Roman" w:cs="Times New Roman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r w:rsidRPr="00710C7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C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июня 2002 г. № 73-ФЗ «</w:t>
      </w:r>
      <w:r w:rsidRPr="002C517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2C517B">
        <w:rPr>
          <w:rFonts w:ascii="Times New Roman" w:hAnsi="Times New Roman" w:cs="Times New Roman"/>
          <w:sz w:val="28"/>
          <w:szCs w:val="28"/>
        </w:rPr>
        <w:t xml:space="preserve"> либо объектам речного порта.</w:t>
      </w:r>
    </w:p>
    <w:p w:rsidR="00F618DD" w:rsidRPr="003F31AA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C517B">
        <w:rPr>
          <w:rFonts w:ascii="Times New Roman" w:hAnsi="Times New Roman" w:cs="Times New Roman"/>
          <w:sz w:val="28"/>
          <w:szCs w:val="28"/>
        </w:rPr>
        <w:t>. Программы приватизации утверждаются не позднее 10 рабочих дней до</w:t>
      </w:r>
      <w:r w:rsidRPr="003F31AA">
        <w:rPr>
          <w:rFonts w:ascii="Times New Roman" w:hAnsi="Times New Roman" w:cs="Times New Roman"/>
          <w:sz w:val="28"/>
          <w:szCs w:val="28"/>
        </w:rPr>
        <w:t xml:space="preserve"> начала планового периода.</w:t>
      </w:r>
    </w:p>
    <w:p w:rsidR="00F618DD" w:rsidRPr="003F31AA" w:rsidRDefault="00F618DD" w:rsidP="00F61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F31AA">
        <w:rPr>
          <w:rFonts w:ascii="Times New Roman" w:hAnsi="Times New Roman" w:cs="Times New Roman"/>
          <w:sz w:val="28"/>
          <w:szCs w:val="28"/>
        </w:rPr>
        <w:t xml:space="preserve">. Программы приватизации размещаются в течение 15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 w:rsidRPr="003F31AA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31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Pr="003F31AA">
        <w:rPr>
          <w:rFonts w:ascii="Times New Roman" w:hAnsi="Times New Roman" w:cs="Times New Roman"/>
          <w:sz w:val="28"/>
          <w:szCs w:val="28"/>
        </w:rPr>
        <w:t>.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F60BFA">
        <w:rPr>
          <w:sz w:val="28"/>
          <w:szCs w:val="28"/>
        </w:rPr>
        <w:t xml:space="preserve">. </w:t>
      </w:r>
      <w:proofErr w:type="gramStart"/>
      <w:r w:rsidRPr="00F60BFA">
        <w:rPr>
          <w:sz w:val="28"/>
          <w:szCs w:val="28"/>
        </w:rPr>
        <w:t>Программа 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Pr="00F60BFA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F60BFA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«</w:t>
      </w:r>
      <w:r w:rsidRPr="00F60BFA">
        <w:rPr>
          <w:sz w:val="28"/>
          <w:szCs w:val="28"/>
        </w:rPr>
        <w:t xml:space="preserve">Об особенностях </w:t>
      </w:r>
      <w:r w:rsidRPr="00F60BFA">
        <w:rPr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F60BFA">
        <w:rPr>
          <w:sz w:val="28"/>
          <w:szCs w:val="28"/>
        </w:rPr>
        <w:t xml:space="preserve"> </w:t>
      </w:r>
      <w:proofErr w:type="gramStart"/>
      <w:r w:rsidRPr="00F60BFA">
        <w:rPr>
          <w:sz w:val="28"/>
          <w:szCs w:val="28"/>
        </w:rPr>
        <w:t>внесении</w:t>
      </w:r>
      <w:proofErr w:type="gramEnd"/>
      <w:r w:rsidRPr="00F60BFA">
        <w:rPr>
          <w:sz w:val="28"/>
          <w:szCs w:val="28"/>
        </w:rPr>
        <w:t xml:space="preserve">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F60BFA">
        <w:rPr>
          <w:sz w:val="28"/>
          <w:szCs w:val="28"/>
        </w:rPr>
        <w:t xml:space="preserve">. Изменения и дополнения утверждаются в том же порядке, что и </w:t>
      </w:r>
      <w:r>
        <w:rPr>
          <w:sz w:val="28"/>
          <w:szCs w:val="28"/>
        </w:rPr>
        <w:t>программа</w:t>
      </w:r>
      <w:r w:rsidRPr="00F60BFA">
        <w:rPr>
          <w:sz w:val="28"/>
          <w:szCs w:val="28"/>
        </w:rPr>
        <w:t xml:space="preserve"> приватизации.</w:t>
      </w:r>
    </w:p>
    <w:p w:rsidR="00F618DD" w:rsidRPr="00F60BFA" w:rsidRDefault="00F618DD" w:rsidP="00F6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60BFA">
        <w:rPr>
          <w:sz w:val="28"/>
          <w:szCs w:val="28"/>
        </w:rPr>
        <w:t xml:space="preserve">. Решение об утверждении плана приватизации, изменения и дополнения в него, а также отчет о выполнении плана приватизации подлежит официальному опубликованию и размещению на сайте </w:t>
      </w:r>
      <w:r>
        <w:rPr>
          <w:sz w:val="28"/>
          <w:szCs w:val="28"/>
        </w:rPr>
        <w:t>поселения</w:t>
      </w:r>
      <w:r w:rsidRPr="00F60BFA">
        <w:rPr>
          <w:sz w:val="28"/>
          <w:szCs w:val="28"/>
        </w:rPr>
        <w:t xml:space="preserve"> в установленном порядке, в течение 15 дней со дня утверждения Советом </w:t>
      </w:r>
      <w:r>
        <w:rPr>
          <w:sz w:val="28"/>
          <w:szCs w:val="28"/>
        </w:rPr>
        <w:t>депутатов поселения</w:t>
      </w:r>
      <w:r w:rsidRPr="00F60BFA">
        <w:rPr>
          <w:sz w:val="28"/>
          <w:szCs w:val="28"/>
        </w:rPr>
        <w:t>.</w:t>
      </w:r>
    </w:p>
    <w:p w:rsidR="00F618DD" w:rsidRPr="00F7762C" w:rsidRDefault="00F618DD" w:rsidP="00F618D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</w:t>
      </w:r>
      <w:r w:rsidRPr="003F31AA">
        <w:rPr>
          <w:sz w:val="28"/>
          <w:szCs w:val="28"/>
        </w:rPr>
        <w:t>Ежегодный отчет об итогах исполнения программ</w:t>
      </w:r>
      <w:r>
        <w:rPr>
          <w:sz w:val="28"/>
          <w:szCs w:val="28"/>
        </w:rPr>
        <w:t>ы</w:t>
      </w:r>
      <w:r w:rsidRPr="003F31AA">
        <w:rPr>
          <w:sz w:val="28"/>
          <w:szCs w:val="28"/>
        </w:rPr>
        <w:t xml:space="preserve"> приватизации </w:t>
      </w:r>
      <w:r w:rsidRPr="00F7762C">
        <w:rPr>
          <w:sz w:val="28"/>
          <w:szCs w:val="28"/>
        </w:rPr>
        <w:t xml:space="preserve">содержит перечень приватизированного </w:t>
      </w:r>
      <w:r>
        <w:rPr>
          <w:sz w:val="28"/>
          <w:szCs w:val="28"/>
        </w:rPr>
        <w:t>в отчетном</w:t>
      </w:r>
      <w:r w:rsidRPr="00F7762C">
        <w:rPr>
          <w:sz w:val="28"/>
          <w:szCs w:val="28"/>
        </w:rPr>
        <w:t xml:space="preserve"> году муниципального имущества с указанием способа, </w:t>
      </w:r>
      <w:r>
        <w:rPr>
          <w:sz w:val="28"/>
          <w:szCs w:val="28"/>
        </w:rPr>
        <w:t>срока, цены сделки приватизации</w:t>
      </w:r>
      <w:r w:rsidRPr="00F7762C">
        <w:rPr>
          <w:sz w:val="28"/>
          <w:szCs w:val="28"/>
        </w:rPr>
        <w:t xml:space="preserve"> и представляется в Совет Скобелевского сельского поселения Гулькевичского района не позднее 1 </w:t>
      </w:r>
      <w:r w:rsidRPr="007275AC">
        <w:rPr>
          <w:sz w:val="28"/>
          <w:szCs w:val="28"/>
        </w:rPr>
        <w:t>марта</w:t>
      </w:r>
      <w:r w:rsidRPr="00F7762C">
        <w:rPr>
          <w:sz w:val="28"/>
          <w:szCs w:val="28"/>
        </w:rPr>
        <w:t xml:space="preserve"> для принятия решения.</w:t>
      </w:r>
    </w:p>
    <w:p w:rsidR="00F618DD" w:rsidRPr="00E1095C" w:rsidRDefault="00F618DD" w:rsidP="00F618DD">
      <w:pPr>
        <w:ind w:firstLine="709"/>
        <w:jc w:val="both"/>
        <w:rPr>
          <w:sz w:val="28"/>
          <w:szCs w:val="28"/>
        </w:rPr>
      </w:pPr>
    </w:p>
    <w:p w:rsidR="00F618DD" w:rsidRDefault="00F618DD" w:rsidP="00F618D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3A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принятия решений об условиях </w:t>
      </w:r>
    </w:p>
    <w:p w:rsidR="00F618DD" w:rsidRPr="0099013A" w:rsidRDefault="00F618DD" w:rsidP="00F618D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013A">
        <w:rPr>
          <w:rFonts w:ascii="Times New Roman" w:hAnsi="Times New Roman" w:cs="Times New Roman"/>
          <w:b/>
          <w:bCs/>
          <w:sz w:val="28"/>
          <w:szCs w:val="28"/>
        </w:rPr>
        <w:t>риватизации муниципального имущества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принимается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приватизации в форме п</w:t>
      </w:r>
      <w:r w:rsidRPr="0099013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3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</w:t>
      </w:r>
      <w:r w:rsidRPr="0099013A">
        <w:rPr>
          <w:rFonts w:ascii="Times New Roman" w:hAnsi="Times New Roman" w:cs="Times New Roman"/>
          <w:sz w:val="28"/>
          <w:szCs w:val="28"/>
        </w:rPr>
        <w:t>остановлении об условиях приватизации муниципального имущества должны содержаться следующие сведения: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нормативная (начальная) цена;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срок рассрочки платежа в случае ее предоставления;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 xml:space="preserve">3.3. После принятия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13A">
        <w:rPr>
          <w:rFonts w:ascii="Times New Roman" w:hAnsi="Times New Roman" w:cs="Times New Roman"/>
          <w:sz w:val="28"/>
          <w:szCs w:val="28"/>
        </w:rPr>
        <w:t xml:space="preserve">остановления об условиях приватизации муниципального имущества оно подлежит опубликованию (обнародуется) на </w:t>
      </w:r>
      <w:r>
        <w:rPr>
          <w:rFonts w:ascii="Times New Roman" w:hAnsi="Times New Roman" w:cs="Times New Roman"/>
          <w:sz w:val="28"/>
          <w:szCs w:val="28"/>
        </w:rPr>
        <w:t xml:space="preserve">сайте Скобелевского сельского поселения Гулькевичского района </w:t>
      </w:r>
      <w:r w:rsidRPr="0099013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618DD" w:rsidRPr="007275AC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A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275AC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7275AC">
        <w:rPr>
          <w:rFonts w:ascii="Times New Roman" w:hAnsi="Times New Roman" w:cs="Times New Roman"/>
          <w:sz w:val="28"/>
          <w:szCs w:val="28"/>
        </w:rPr>
        <w:t xml:space="preserve"> приватизации и не реализованным по каким-либо причинам в указанные в </w:t>
      </w:r>
      <w:r w:rsidRPr="007275AC">
        <w:rPr>
          <w:rFonts w:ascii="Times New Roman" w:hAnsi="Times New Roman" w:cs="Times New Roman"/>
          <w:sz w:val="28"/>
          <w:szCs w:val="28"/>
        </w:rPr>
        <w:lastRenderedPageBreak/>
        <w:t>прогнозном плане приватизации сроки, осуществляются мероприятия по их приватизации в последующие годы.</w:t>
      </w:r>
      <w:proofErr w:type="gramEnd"/>
      <w:r w:rsidRPr="007275AC">
        <w:rPr>
          <w:rFonts w:ascii="Times New Roman" w:hAnsi="Times New Roman" w:cs="Times New Roman"/>
          <w:sz w:val="28"/>
          <w:szCs w:val="28"/>
        </w:rPr>
        <w:t xml:space="preserve">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F618DD" w:rsidRPr="0099013A" w:rsidRDefault="00F618DD" w:rsidP="00F618D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F618DD" w:rsidRPr="00F7762C" w:rsidRDefault="00F618DD" w:rsidP="00F618D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F618DD" w:rsidRPr="00F7762C" w:rsidRDefault="00F618DD" w:rsidP="00F618DD">
      <w:pPr>
        <w:jc w:val="both"/>
        <w:rPr>
          <w:sz w:val="28"/>
          <w:szCs w:val="28"/>
        </w:rPr>
      </w:pPr>
    </w:p>
    <w:p w:rsidR="00F618DD" w:rsidRPr="00F7762C" w:rsidRDefault="00F618DD" w:rsidP="00F618D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F7762C">
        <w:rPr>
          <w:sz w:val="28"/>
          <w:szCs w:val="28"/>
        </w:rPr>
        <w:t xml:space="preserve">пециалист администрации </w:t>
      </w:r>
    </w:p>
    <w:p w:rsidR="00F618DD" w:rsidRPr="00F7762C" w:rsidRDefault="00F618DD" w:rsidP="00F618D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</w:t>
      </w:r>
    </w:p>
    <w:p w:rsidR="00F618DD" w:rsidRPr="00F7762C" w:rsidRDefault="00F618DD" w:rsidP="00F618D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F618DD" w:rsidRPr="00F7762C" w:rsidRDefault="00F618DD" w:rsidP="00F618DD">
      <w:pPr>
        <w:rPr>
          <w:sz w:val="28"/>
        </w:rPr>
      </w:pPr>
    </w:p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/>
    <w:p w:rsidR="00530EEC" w:rsidRDefault="00530EEC" w:rsidP="00530EEC">
      <w:pPr>
        <w:rPr>
          <w:b/>
          <w:bCs/>
          <w:sz w:val="28"/>
          <w:szCs w:val="28"/>
        </w:rPr>
      </w:pPr>
    </w:p>
    <w:p w:rsidR="00530EEC" w:rsidRDefault="00530EEC" w:rsidP="00B21090"/>
    <w:sectPr w:rsidR="00530EEC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AA" w:rsidRDefault="003B17AA">
      <w:r>
        <w:separator/>
      </w:r>
    </w:p>
  </w:endnote>
  <w:endnote w:type="continuationSeparator" w:id="0">
    <w:p w:rsidR="003B17AA" w:rsidRDefault="003B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AA" w:rsidRDefault="003B17AA">
      <w:r>
        <w:separator/>
      </w:r>
    </w:p>
  </w:footnote>
  <w:footnote w:type="continuationSeparator" w:id="0">
    <w:p w:rsidR="003B17AA" w:rsidRDefault="003B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8DD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84263"/>
    <w:rsid w:val="003B17AA"/>
    <w:rsid w:val="003B7FD0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07558"/>
    <w:rsid w:val="007109DC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723F"/>
    <w:rsid w:val="008F6FF1"/>
    <w:rsid w:val="0090547D"/>
    <w:rsid w:val="00915E9F"/>
    <w:rsid w:val="00920A00"/>
    <w:rsid w:val="00935A21"/>
    <w:rsid w:val="00940317"/>
    <w:rsid w:val="00943A23"/>
    <w:rsid w:val="00964F46"/>
    <w:rsid w:val="00965110"/>
    <w:rsid w:val="00972A7A"/>
    <w:rsid w:val="00981058"/>
    <w:rsid w:val="00996204"/>
    <w:rsid w:val="009A706C"/>
    <w:rsid w:val="009B06A7"/>
    <w:rsid w:val="009B26BE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5208"/>
    <w:rsid w:val="00E5718F"/>
    <w:rsid w:val="00E700E9"/>
    <w:rsid w:val="00EA3426"/>
    <w:rsid w:val="00EF5B3F"/>
    <w:rsid w:val="00F0332F"/>
    <w:rsid w:val="00F0368F"/>
    <w:rsid w:val="00F3061B"/>
    <w:rsid w:val="00F3290D"/>
    <w:rsid w:val="00F4425C"/>
    <w:rsid w:val="00F45FE5"/>
    <w:rsid w:val="00F5147C"/>
    <w:rsid w:val="00F618DD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f1">
    <w:name w:val="Текст в заданном формате"/>
    <w:basedOn w:val="a"/>
    <w:qFormat/>
    <w:rsid w:val="00F618DD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rsid w:val="00F618D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BBDD-3DA9-4D93-BED5-353181A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83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13</cp:revision>
  <cp:lastPrinted>2019-05-30T05:47:00Z</cp:lastPrinted>
  <dcterms:created xsi:type="dcterms:W3CDTF">2022-01-26T06:24:00Z</dcterms:created>
  <dcterms:modified xsi:type="dcterms:W3CDTF">2022-06-23T08:04:00Z</dcterms:modified>
</cp:coreProperties>
</file>